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44AE" w14:textId="77777777" w:rsidR="002D5AFE" w:rsidRPr="009127EC" w:rsidRDefault="008E46D1" w:rsidP="002D5AFE">
      <w:pPr>
        <w:pStyle w:val="Text1"/>
        <w:keepLines/>
        <w:spacing w:before="480" w:after="240"/>
        <w:ind w:right="367"/>
        <w:jc w:val="center"/>
        <w:rPr>
          <w:rFonts w:cs="Arial"/>
          <w:sz w:val="20"/>
        </w:rPr>
      </w:pPr>
      <w:r w:rsidRPr="009127EC">
        <w:rPr>
          <w:rFonts w:cs="Arial"/>
          <w:sz w:val="20"/>
        </w:rPr>
        <w:t>Erklärung über „</w:t>
      </w:r>
      <w:r>
        <w:rPr>
          <w:rFonts w:cs="Arial"/>
          <w:sz w:val="20"/>
        </w:rPr>
        <w:t>DAWI-</w:t>
      </w:r>
      <w:r w:rsidRPr="009127EC">
        <w:rPr>
          <w:rFonts w:cs="Arial"/>
          <w:sz w:val="20"/>
        </w:rPr>
        <w:t>De-minimis“-Beihilfen</w:t>
      </w:r>
      <w:bookmarkStart w:id="0" w:name="_GoBack"/>
      <w:bookmarkEnd w:id="0"/>
    </w:p>
    <w:p w14:paraId="13F4C46B" w14:textId="28C9439C" w:rsidR="002D5AFE" w:rsidRPr="00064264" w:rsidRDefault="008E46D1" w:rsidP="00064264">
      <w:pPr>
        <w:spacing w:before="60" w:after="360"/>
        <w:jc w:val="center"/>
        <w:rPr>
          <w:rFonts w:cs="Arial"/>
          <w:szCs w:val="20"/>
        </w:rPr>
      </w:pPr>
      <w:r w:rsidRPr="005E3443">
        <w:rPr>
          <w:rFonts w:asciiTheme="majorHAnsi" w:hAnsiTheme="majorHAnsi" w:cstheme="majorHAnsi"/>
        </w:rPr>
        <w:t xml:space="preserve">im Sinne der Verordnung (EU) Nr. </w:t>
      </w:r>
      <w:r w:rsidR="00BD2014">
        <w:rPr>
          <w:rFonts w:asciiTheme="majorHAnsi" w:hAnsiTheme="majorHAnsi" w:cstheme="majorHAnsi"/>
        </w:rPr>
        <w:t>2023/2832</w:t>
      </w:r>
      <w:r w:rsidRPr="005E3443">
        <w:rPr>
          <w:rFonts w:asciiTheme="majorHAnsi" w:hAnsiTheme="majorHAnsi" w:cstheme="majorHAnsi"/>
        </w:rPr>
        <w:t xml:space="preserve"> der Kommission vom </w:t>
      </w:r>
      <w:r w:rsidR="00BD2014">
        <w:rPr>
          <w:rFonts w:asciiTheme="majorHAnsi" w:hAnsiTheme="majorHAnsi" w:cstheme="majorHAnsi"/>
        </w:rPr>
        <w:t>13</w:t>
      </w:r>
      <w:r w:rsidRPr="005E3443">
        <w:rPr>
          <w:rFonts w:asciiTheme="majorHAnsi" w:hAnsiTheme="majorHAnsi" w:cstheme="majorHAnsi"/>
        </w:rPr>
        <w:t>. </w:t>
      </w:r>
      <w:r w:rsidR="00BD2014">
        <w:rPr>
          <w:rFonts w:asciiTheme="majorHAnsi" w:hAnsiTheme="majorHAnsi" w:cstheme="majorHAnsi"/>
        </w:rPr>
        <w:t>Dezember</w:t>
      </w:r>
      <w:r w:rsidRPr="005E3443">
        <w:rPr>
          <w:rFonts w:asciiTheme="majorHAnsi" w:hAnsiTheme="majorHAnsi" w:cstheme="majorHAnsi"/>
        </w:rPr>
        <w:t xml:space="preserve"> 20</w:t>
      </w:r>
      <w:r w:rsidR="00BD2014">
        <w:rPr>
          <w:rFonts w:asciiTheme="majorHAnsi" w:hAnsiTheme="majorHAnsi" w:cstheme="majorHAnsi"/>
        </w:rPr>
        <w:t>23</w:t>
      </w:r>
      <w:r w:rsidRPr="005E3443">
        <w:rPr>
          <w:rFonts w:asciiTheme="majorHAnsi" w:hAnsiTheme="majorHAnsi" w:cstheme="majorHAnsi"/>
        </w:rPr>
        <w:t xml:space="preserve"> über die Anwendung der </w:t>
      </w:r>
      <w:r w:rsidR="00B05588">
        <w:rPr>
          <w:rFonts w:asciiTheme="majorHAnsi" w:hAnsiTheme="majorHAnsi" w:cstheme="majorHAnsi"/>
        </w:rPr>
        <w:br/>
      </w:r>
      <w:r w:rsidRPr="005E3443">
        <w:rPr>
          <w:rFonts w:asciiTheme="majorHAnsi" w:hAnsiTheme="majorHAnsi" w:cstheme="majorHAnsi"/>
        </w:rPr>
        <w:t xml:space="preserve">Artikel 107 und 108 des Vertrags über die Arbeitsweise der Europäischen Union auf De-minimis-Beihilfen an </w:t>
      </w:r>
      <w:r w:rsidRPr="005E3443">
        <w:rPr>
          <w:rFonts w:asciiTheme="majorHAnsi" w:hAnsiTheme="majorHAnsi" w:cstheme="majorHAnsi"/>
        </w:rPr>
        <w:br/>
        <w:t>Unternehmen, die Dienstleistungen von allgemeinem wirtschaftlichen Interesse erbringen</w:t>
      </w:r>
    </w:p>
    <w:tbl>
      <w:tblPr>
        <w:tblW w:w="10128"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2"/>
        <w:gridCol w:w="8646"/>
      </w:tblGrid>
      <w:tr w:rsidR="00483977" w14:paraId="00BA18EC" w14:textId="77777777" w:rsidTr="00DE1518">
        <w:trPr>
          <w:cantSplit/>
          <w:trHeight w:val="160"/>
        </w:trPr>
        <w:tc>
          <w:tcPr>
            <w:tcW w:w="10128" w:type="dxa"/>
            <w:gridSpan w:val="2"/>
            <w:tcBorders>
              <w:top w:val="single" w:sz="6" w:space="0" w:color="auto"/>
              <w:left w:val="single" w:sz="6" w:space="0" w:color="auto"/>
              <w:bottom w:val="single" w:sz="6" w:space="0" w:color="auto"/>
              <w:right w:val="nil"/>
            </w:tcBorders>
            <w:shd w:val="clear" w:color="auto" w:fill="FFFFFF" w:themeFill="background1"/>
            <w:vAlign w:val="center"/>
            <w:hideMark/>
          </w:tcPr>
          <w:p w14:paraId="47D991C5"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Name des antragstellenden Unternehmens</w:t>
            </w:r>
          </w:p>
        </w:tc>
      </w:tr>
      <w:tr w:rsidR="00483977" w14:paraId="7C982645" w14:textId="77777777" w:rsidTr="00DE1518">
        <w:trPr>
          <w:cantSplit/>
          <w:trHeight w:val="160"/>
        </w:trPr>
        <w:tc>
          <w:tcPr>
            <w:tcW w:w="10128" w:type="dxa"/>
            <w:gridSpan w:val="2"/>
            <w:tcBorders>
              <w:top w:val="single" w:sz="6" w:space="0" w:color="auto"/>
              <w:left w:val="single" w:sz="6" w:space="0" w:color="auto"/>
              <w:bottom w:val="single" w:sz="6" w:space="0" w:color="auto"/>
              <w:right w:val="nil"/>
            </w:tcBorders>
            <w:shd w:val="clear" w:color="auto" w:fill="FFFFFF" w:themeFill="background1"/>
            <w:vAlign w:val="center"/>
            <w:hideMark/>
          </w:tcPr>
          <w:p w14:paraId="7E5ACDDA" w14:textId="77777777" w:rsidR="00483977" w:rsidRDefault="00483977" w:rsidP="00DE1518">
            <w:pPr>
              <w:pStyle w:val="Eintrag"/>
              <w:keepLines/>
              <w:spacing w:after="60" w:line="276" w:lineRule="auto"/>
              <w:rPr>
                <w:rFonts w:cs="Arial"/>
                <w:sz w:val="24"/>
                <w:lang w:eastAsia="en-US"/>
              </w:rPr>
            </w:pPr>
            <w:r>
              <w:rPr>
                <w:rFonts w:cs="Arial"/>
                <w:sz w:val="24"/>
                <w:lang w:eastAsia="en-US"/>
              </w:rPr>
              <w:fldChar w:fldCharType="begin">
                <w:ffData>
                  <w:name w:val="Text55"/>
                  <w:enabled/>
                  <w:calcOnExit w:val="0"/>
                  <w:textInput/>
                </w:ffData>
              </w:fldChar>
            </w:r>
            <w:bookmarkStart w:id="1" w:name="Text55"/>
            <w:r>
              <w:rPr>
                <w:rFonts w:cs="Arial"/>
                <w:sz w:val="24"/>
                <w:lang w:eastAsia="en-US"/>
              </w:rPr>
              <w:instrText xml:space="preserve"> FORMTEXT </w:instrText>
            </w:r>
            <w:r>
              <w:rPr>
                <w:rFonts w:cs="Arial"/>
                <w:sz w:val="24"/>
                <w:lang w:eastAsia="en-US"/>
              </w:rPr>
            </w:r>
            <w:r>
              <w:rPr>
                <w:rFonts w:cs="Arial"/>
                <w:sz w:val="24"/>
                <w:lang w:eastAsia="en-US"/>
              </w:rPr>
              <w:fldChar w:fldCharType="separate"/>
            </w:r>
            <w:r>
              <w:rPr>
                <w:rFonts w:cs="Arial"/>
                <w:noProof/>
                <w:sz w:val="24"/>
                <w:lang w:eastAsia="en-US"/>
              </w:rPr>
              <w:t> </w:t>
            </w:r>
            <w:r>
              <w:rPr>
                <w:rFonts w:cs="Arial"/>
                <w:noProof/>
                <w:sz w:val="24"/>
                <w:lang w:eastAsia="en-US"/>
              </w:rPr>
              <w:t> </w:t>
            </w:r>
            <w:r>
              <w:rPr>
                <w:rFonts w:cs="Arial"/>
                <w:noProof/>
                <w:sz w:val="24"/>
                <w:lang w:eastAsia="en-US"/>
              </w:rPr>
              <w:t> </w:t>
            </w:r>
            <w:r>
              <w:rPr>
                <w:rFonts w:cs="Arial"/>
                <w:noProof/>
                <w:sz w:val="24"/>
                <w:lang w:eastAsia="en-US"/>
              </w:rPr>
              <w:t> </w:t>
            </w:r>
            <w:r>
              <w:rPr>
                <w:rFonts w:cs="Arial"/>
                <w:noProof/>
                <w:sz w:val="24"/>
                <w:lang w:eastAsia="en-US"/>
              </w:rPr>
              <w:t> </w:t>
            </w:r>
            <w:r>
              <w:rPr>
                <w:lang w:eastAsia="en-US"/>
              </w:rPr>
              <w:fldChar w:fldCharType="end"/>
            </w:r>
            <w:bookmarkEnd w:id="1"/>
          </w:p>
        </w:tc>
      </w:tr>
      <w:tr w:rsidR="00483977" w14:paraId="68DD7262" w14:textId="77777777" w:rsidTr="00DE1518">
        <w:trPr>
          <w:cantSplit/>
          <w:trHeight w:val="26"/>
        </w:trPr>
        <w:tc>
          <w:tcPr>
            <w:tcW w:w="10128" w:type="dxa"/>
            <w:gridSpan w:val="2"/>
            <w:tcBorders>
              <w:top w:val="single" w:sz="6" w:space="0" w:color="auto"/>
              <w:left w:val="single" w:sz="4" w:space="0" w:color="auto"/>
              <w:bottom w:val="single" w:sz="6" w:space="0" w:color="auto"/>
              <w:right w:val="nil"/>
            </w:tcBorders>
            <w:shd w:val="clear" w:color="auto" w:fill="FFFFFF" w:themeFill="background1"/>
            <w:vAlign w:val="center"/>
            <w:hideMark/>
          </w:tcPr>
          <w:p w14:paraId="74011708"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Straße, Hausnummer</w:t>
            </w:r>
          </w:p>
        </w:tc>
      </w:tr>
      <w:tr w:rsidR="00483977" w14:paraId="6ED5A12E" w14:textId="77777777" w:rsidTr="00DE1518">
        <w:trPr>
          <w:trHeight w:val="160"/>
        </w:trPr>
        <w:tc>
          <w:tcPr>
            <w:tcW w:w="10128" w:type="dxa"/>
            <w:gridSpan w:val="2"/>
            <w:tcBorders>
              <w:top w:val="single" w:sz="6" w:space="0" w:color="auto"/>
              <w:left w:val="single" w:sz="4" w:space="0" w:color="auto"/>
              <w:bottom w:val="single" w:sz="6" w:space="0" w:color="auto"/>
              <w:right w:val="nil"/>
            </w:tcBorders>
            <w:shd w:val="clear" w:color="auto" w:fill="FFFFFF" w:themeFill="background1"/>
            <w:vAlign w:val="center"/>
            <w:hideMark/>
          </w:tcPr>
          <w:p w14:paraId="127A09C6" w14:textId="77777777" w:rsidR="00483977" w:rsidRDefault="00483977" w:rsidP="00DE1518">
            <w:pPr>
              <w:spacing w:line="276" w:lineRule="auto"/>
              <w:rPr>
                <w:rFonts w:cs="Arial"/>
                <w:sz w:val="24"/>
                <w:lang w:eastAsia="en-US"/>
              </w:rPr>
            </w:pPr>
            <w:r>
              <w:rPr>
                <w:rFonts w:cs="Arial"/>
                <w:lang w:eastAsia="en-US"/>
              </w:rPr>
              <w:fldChar w:fldCharType="begin">
                <w:ffData>
                  <w:name w:val="Text56"/>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p>
        </w:tc>
      </w:tr>
      <w:tr w:rsidR="00483977" w14:paraId="3CB418C9" w14:textId="77777777" w:rsidTr="00DE1518">
        <w:trPr>
          <w:cantSplit/>
          <w:trHeight w:val="164"/>
        </w:trPr>
        <w:tc>
          <w:tcPr>
            <w:tcW w:w="1482" w:type="dxa"/>
            <w:tcBorders>
              <w:top w:val="single" w:sz="6" w:space="0" w:color="auto"/>
              <w:left w:val="single" w:sz="4" w:space="0" w:color="auto"/>
              <w:bottom w:val="nil"/>
              <w:right w:val="single" w:sz="6" w:space="0" w:color="auto"/>
            </w:tcBorders>
            <w:shd w:val="clear" w:color="auto" w:fill="FFFFFF" w:themeFill="background1"/>
            <w:vAlign w:val="center"/>
            <w:hideMark/>
          </w:tcPr>
          <w:p w14:paraId="14956104"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PLZ</w:t>
            </w:r>
          </w:p>
        </w:tc>
        <w:tc>
          <w:tcPr>
            <w:tcW w:w="8646" w:type="dxa"/>
            <w:tcBorders>
              <w:top w:val="single" w:sz="6" w:space="0" w:color="auto"/>
              <w:left w:val="single" w:sz="4" w:space="0" w:color="auto"/>
              <w:bottom w:val="nil"/>
              <w:right w:val="nil"/>
            </w:tcBorders>
            <w:shd w:val="clear" w:color="auto" w:fill="FFFFFF" w:themeFill="background1"/>
            <w:vAlign w:val="center"/>
            <w:hideMark/>
          </w:tcPr>
          <w:p w14:paraId="41B7A14F" w14:textId="77777777" w:rsidR="00483977" w:rsidRDefault="00483977" w:rsidP="00DE1518">
            <w:pPr>
              <w:pStyle w:val="Eintrag"/>
              <w:keepLines/>
              <w:spacing w:after="60" w:line="276" w:lineRule="auto"/>
              <w:rPr>
                <w:rFonts w:cs="Arial"/>
                <w:smallCaps/>
                <w:szCs w:val="18"/>
                <w:lang w:eastAsia="en-US"/>
              </w:rPr>
            </w:pPr>
            <w:r>
              <w:rPr>
                <w:rFonts w:cs="Arial"/>
                <w:smallCaps/>
                <w:szCs w:val="18"/>
                <w:lang w:eastAsia="en-US"/>
              </w:rPr>
              <w:t>Ort</w:t>
            </w:r>
          </w:p>
        </w:tc>
      </w:tr>
      <w:tr w:rsidR="00483977" w14:paraId="38712721" w14:textId="77777777" w:rsidTr="00DE1518">
        <w:trPr>
          <w:cantSplit/>
          <w:trHeight w:val="160"/>
        </w:trPr>
        <w:tc>
          <w:tcPr>
            <w:tcW w:w="1482" w:type="dxa"/>
            <w:tcBorders>
              <w:top w:val="nil"/>
              <w:left w:val="single" w:sz="4" w:space="0" w:color="auto"/>
              <w:bottom w:val="single" w:sz="6" w:space="0" w:color="auto"/>
              <w:right w:val="single" w:sz="6" w:space="0" w:color="auto"/>
            </w:tcBorders>
            <w:shd w:val="clear" w:color="auto" w:fill="FFFFFF" w:themeFill="background1"/>
            <w:vAlign w:val="center"/>
            <w:hideMark/>
          </w:tcPr>
          <w:p w14:paraId="64279CA0" w14:textId="77777777" w:rsidR="00483977" w:rsidRDefault="00483977" w:rsidP="00DE1518">
            <w:pPr>
              <w:spacing w:line="276" w:lineRule="auto"/>
              <w:rPr>
                <w:rFonts w:cs="Arial"/>
                <w:sz w:val="24"/>
                <w:lang w:eastAsia="en-US"/>
              </w:rPr>
            </w:pPr>
            <w:r>
              <w:rPr>
                <w:rFonts w:cs="Arial"/>
                <w:lang w:eastAsia="en-US"/>
              </w:rPr>
              <w:fldChar w:fldCharType="begin">
                <w:ffData>
                  <w:name w:val="Text56"/>
                  <w:enabled/>
                  <w:calcOnExit w:val="0"/>
                  <w:textInput/>
                </w:ffData>
              </w:fldChar>
            </w:r>
            <w:bookmarkStart w:id="2" w:name="Text56"/>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ascii="Univers" w:hAnsi="Univers"/>
                <w:lang w:eastAsia="en-US"/>
              </w:rPr>
              <w:fldChar w:fldCharType="end"/>
            </w:r>
            <w:bookmarkEnd w:id="2"/>
          </w:p>
        </w:tc>
        <w:tc>
          <w:tcPr>
            <w:tcW w:w="8646" w:type="dxa"/>
            <w:tcBorders>
              <w:top w:val="nil"/>
              <w:left w:val="single" w:sz="4" w:space="0" w:color="auto"/>
              <w:bottom w:val="single" w:sz="6" w:space="0" w:color="auto"/>
              <w:right w:val="nil"/>
            </w:tcBorders>
            <w:shd w:val="clear" w:color="auto" w:fill="FFFFFF" w:themeFill="background1"/>
            <w:vAlign w:val="center"/>
            <w:hideMark/>
          </w:tcPr>
          <w:p w14:paraId="5EB09C83" w14:textId="77777777" w:rsidR="00483977" w:rsidRDefault="00483977" w:rsidP="00DE1518">
            <w:pPr>
              <w:spacing w:line="276" w:lineRule="auto"/>
              <w:rPr>
                <w:rFonts w:cs="Arial"/>
                <w:sz w:val="24"/>
                <w:lang w:eastAsia="en-US"/>
              </w:rPr>
            </w:pPr>
            <w:r>
              <w:rPr>
                <w:rFonts w:cs="Arial"/>
                <w:lang w:eastAsia="en-US"/>
              </w:rPr>
              <w:fldChar w:fldCharType="begin">
                <w:ffData>
                  <w:name w:val="Text56"/>
                  <w:enabled/>
                  <w:calcOnExi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p>
        </w:tc>
      </w:tr>
    </w:tbl>
    <w:p w14:paraId="67DCF844" w14:textId="77777777" w:rsidR="002D5AFE" w:rsidRPr="009127EC" w:rsidRDefault="00F50A3A" w:rsidP="002D5AFE">
      <w:pPr>
        <w:rPr>
          <w:rFonts w:cs="Arial"/>
          <w:szCs w:val="20"/>
        </w:rPr>
      </w:pPr>
    </w:p>
    <w:p w14:paraId="232D282A" w14:textId="77777777" w:rsidR="002D5AFE" w:rsidRPr="006622CD" w:rsidRDefault="008E46D1" w:rsidP="009127EC">
      <w:pPr>
        <w:pStyle w:val="Listenabsatz"/>
        <w:numPr>
          <w:ilvl w:val="0"/>
          <w:numId w:val="2"/>
        </w:numPr>
        <w:ind w:left="567" w:hanging="567"/>
        <w:rPr>
          <w:rFonts w:cs="Arial"/>
          <w:b/>
          <w:szCs w:val="20"/>
        </w:rPr>
      </w:pPr>
      <w:r w:rsidRPr="006622CD">
        <w:rPr>
          <w:rFonts w:cs="Arial"/>
          <w:b/>
          <w:szCs w:val="20"/>
        </w:rPr>
        <w:t>Definitionen und Erläuterungen</w:t>
      </w:r>
    </w:p>
    <w:p w14:paraId="121B50D0" w14:textId="30B766A0" w:rsidR="002D5AFE" w:rsidRPr="00BE226E" w:rsidRDefault="008E46D1" w:rsidP="00637727">
      <w:pPr>
        <w:pStyle w:val="Funotentext"/>
        <w:spacing w:before="240" w:after="120"/>
        <w:rPr>
          <w:rFonts w:cs="Arial"/>
          <w:szCs w:val="20"/>
        </w:rPr>
      </w:pPr>
      <w:r w:rsidRPr="009127EC">
        <w:rPr>
          <w:rFonts w:cs="Arial"/>
          <w:szCs w:val="20"/>
        </w:rPr>
        <w:t xml:space="preserve">In dieser Erklärung sind alle De-minimis-Beihilfen anzugeben, die Ihr Unternehmen bzw. Unternehmensverbund als „ein einziges Unternehmen“  </w:t>
      </w:r>
      <w:r w:rsidR="006711EE">
        <w:rPr>
          <w:rFonts w:cs="Arial"/>
          <w:szCs w:val="20"/>
        </w:rPr>
        <w:t xml:space="preserve">im </w:t>
      </w:r>
      <w:r w:rsidR="00023FB3">
        <w:rPr>
          <w:rFonts w:cs="Arial"/>
          <w:szCs w:val="20"/>
        </w:rPr>
        <w:t>Zeitraum der letzten drei Jahre</w:t>
      </w:r>
      <w:r w:rsidRPr="009127EC">
        <w:rPr>
          <w:rFonts w:cs="Arial"/>
          <w:szCs w:val="20"/>
        </w:rPr>
        <w:t xml:space="preserve"> erhalten hat.</w:t>
      </w:r>
    </w:p>
    <w:p w14:paraId="3CF7FF86" w14:textId="77777777" w:rsidR="002D5AFE" w:rsidRPr="006622CD" w:rsidRDefault="008E46D1" w:rsidP="002D5AFE">
      <w:pPr>
        <w:rPr>
          <w:rFonts w:cs="Arial"/>
          <w:szCs w:val="20"/>
        </w:rPr>
      </w:pPr>
      <w:r w:rsidRPr="00BE226E">
        <w:rPr>
          <w:rFonts w:cs="Arial"/>
          <w:szCs w:val="20"/>
        </w:rPr>
        <w:t xml:space="preserve">Für die Zwecke der De-minimis-Verordnungen sind die Unternehmen als </w:t>
      </w:r>
      <w:r w:rsidRPr="00B34628">
        <w:rPr>
          <w:rFonts w:cs="Arial"/>
          <w:i/>
          <w:szCs w:val="20"/>
        </w:rPr>
        <w:t>ein einziges Unternehmen</w:t>
      </w:r>
      <w:r w:rsidRPr="006622CD">
        <w:rPr>
          <w:rFonts w:cs="Arial"/>
          <w:szCs w:val="20"/>
        </w:rPr>
        <w:t xml:space="preserve"> zu betrachten, die zueinander in mindestens einer der folgenden Beziehungen stehen:</w:t>
      </w:r>
    </w:p>
    <w:p w14:paraId="111287DB"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hält die Mehrheit der Stimmrechte der Anteilseigner oder Gesellschafter eines anderen Unternehmens,</w:t>
      </w:r>
    </w:p>
    <w:p w14:paraId="0EF29DAD"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ist berechtigt, die Mehrheit der Mitglieder des Verwaltungs-, Leitungs- oder Aufsichtsgremiums eines anderen Unternehmens zu bestellen oder abzuberufen,</w:t>
      </w:r>
    </w:p>
    <w:p w14:paraId="0C97A368"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ist gemäß einem mit einem anderen Unternehmen geschlossenen Vertrag oder aufgrund einer Klausel in dessen Satzung berechtigt, einen beherrschenden Einfluss auf dieses Unternehmen auszuüben,</w:t>
      </w:r>
    </w:p>
    <w:p w14:paraId="3064910B"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1D1D18AF" w14:textId="77777777" w:rsidR="002D5AFE" w:rsidRPr="006622CD" w:rsidRDefault="008E46D1" w:rsidP="002D5AFE">
      <w:pPr>
        <w:rPr>
          <w:rFonts w:cs="Arial"/>
          <w:szCs w:val="20"/>
        </w:rPr>
      </w:pPr>
      <w:r w:rsidRPr="006622CD">
        <w:rPr>
          <w:rFonts w:cs="Arial"/>
          <w:szCs w:val="20"/>
        </w:rPr>
        <w:t>Auch Unternehmen, die über ein oder mehrere andere Unternehmen zueinander in einer der vorgenannten Beziehungen stehen, werden als ein einziges Unternehmen betrachtet.</w:t>
      </w:r>
    </w:p>
    <w:p w14:paraId="0048A235" w14:textId="77777777" w:rsidR="002D5AFE" w:rsidRPr="006622CD" w:rsidRDefault="00F50A3A" w:rsidP="002D5AFE">
      <w:pPr>
        <w:rPr>
          <w:rFonts w:cs="Arial"/>
          <w:szCs w:val="20"/>
        </w:rPr>
      </w:pPr>
    </w:p>
    <w:p w14:paraId="7D837A4E" w14:textId="2EB8D7D6" w:rsidR="002D5AFE" w:rsidRPr="006622CD" w:rsidRDefault="008E46D1" w:rsidP="00BA37D9">
      <w:pPr>
        <w:rPr>
          <w:rFonts w:cs="Arial"/>
          <w:szCs w:val="20"/>
        </w:rPr>
      </w:pPr>
      <w:r w:rsidRPr="006622CD">
        <w:rPr>
          <w:rFonts w:cs="Arial"/>
          <w:szCs w:val="20"/>
        </w:rPr>
        <w:t xml:space="preserve">Im Falle einer </w:t>
      </w:r>
      <w:r w:rsidRPr="006622CD">
        <w:rPr>
          <w:rFonts w:cs="Arial"/>
          <w:i/>
          <w:szCs w:val="20"/>
        </w:rPr>
        <w:t>Fusion</w:t>
      </w:r>
      <w:r w:rsidRPr="006622CD">
        <w:rPr>
          <w:rFonts w:cs="Arial"/>
          <w:szCs w:val="20"/>
        </w:rPr>
        <w:t xml:space="preserve"> oder </w:t>
      </w:r>
      <w:r w:rsidRPr="006622CD">
        <w:rPr>
          <w:rFonts w:cs="Arial"/>
          <w:i/>
          <w:szCs w:val="20"/>
        </w:rPr>
        <w:t>Übernahme</w:t>
      </w:r>
      <w:r w:rsidRPr="006622CD">
        <w:rPr>
          <w:rFonts w:cs="Arial"/>
          <w:szCs w:val="20"/>
        </w:rPr>
        <w:t xml:space="preserve"> müssen alle De-minimis-Beihilfen, die den beteiligten Unternehmen im </w:t>
      </w:r>
      <w:r w:rsidR="00A3584A">
        <w:rPr>
          <w:rFonts w:cs="Arial"/>
          <w:szCs w:val="20"/>
        </w:rPr>
        <w:t>Zeitraum der letzten drei Jahre</w:t>
      </w:r>
      <w:r w:rsidRPr="006622CD">
        <w:rPr>
          <w:rFonts w:cs="Arial"/>
          <w:szCs w:val="20"/>
        </w:rPr>
        <w:t xml:space="preserve"> gewährt wurden, angegeben werden. Im Zuge von </w:t>
      </w:r>
      <w:r w:rsidRPr="006622CD">
        <w:rPr>
          <w:rFonts w:cs="Arial"/>
          <w:i/>
          <w:szCs w:val="20"/>
        </w:rPr>
        <w:t>Unternehmensaufspaltungen</w:t>
      </w:r>
      <w:r w:rsidRPr="006622CD">
        <w:rPr>
          <w:rFonts w:cs="Arial"/>
          <w:szCs w:val="20"/>
        </w:rPr>
        <w:t xml:space="preserve"> werden die De-minimis-Beihilfen dem Unternehmen zugerechnet, welches die Geschäftsbereiche übernimmt, für die die De-minimis-Beihilfen verwendet wurden. Ist dies nicht möglich, muss eine anteilige Aufteilung auf der Grundlage des Buchwerts des Eigenkapitals zum Zeitpunkt der tatsächlichen Aufspaltung erfolgen.</w:t>
      </w:r>
    </w:p>
    <w:p w14:paraId="37F8053D" w14:textId="77777777" w:rsidR="002D5AFE" w:rsidRPr="006622CD" w:rsidRDefault="00F50A3A" w:rsidP="002D5AFE">
      <w:pPr>
        <w:rPr>
          <w:rFonts w:cs="Arial"/>
          <w:szCs w:val="20"/>
        </w:rPr>
      </w:pPr>
    </w:p>
    <w:p w14:paraId="40EDC39C" w14:textId="77777777" w:rsidR="002D5AFE" w:rsidRPr="006622CD" w:rsidRDefault="008E46D1" w:rsidP="002D5AFE">
      <w:pPr>
        <w:pStyle w:val="Listenabsatz"/>
        <w:numPr>
          <w:ilvl w:val="0"/>
          <w:numId w:val="2"/>
        </w:numPr>
        <w:ind w:left="567" w:hanging="567"/>
        <w:rPr>
          <w:rFonts w:cs="Arial"/>
          <w:b/>
          <w:szCs w:val="20"/>
        </w:rPr>
      </w:pPr>
      <w:r w:rsidRPr="006622CD">
        <w:rPr>
          <w:rFonts w:cs="Arial"/>
          <w:b/>
          <w:szCs w:val="20"/>
        </w:rPr>
        <w:t>Erklärung</w:t>
      </w:r>
    </w:p>
    <w:p w14:paraId="7C761853" w14:textId="5E4E5CBE" w:rsidR="001C496F" w:rsidRPr="00637727" w:rsidRDefault="008E46D1" w:rsidP="001C496F">
      <w:pPr>
        <w:pStyle w:val="Funotentext"/>
        <w:spacing w:before="240" w:after="120"/>
        <w:rPr>
          <w:rFonts w:cs="Arial"/>
          <w:szCs w:val="20"/>
        </w:rPr>
      </w:pPr>
      <w:r w:rsidRPr="00637727">
        <w:rPr>
          <w:rFonts w:cs="Arial"/>
          <w:szCs w:val="20"/>
        </w:rPr>
        <w:t xml:space="preserve">Ich/wir beantrage/n eine DAWI-De-minimis-Förderung für folgende Dienstleistung </w:t>
      </w:r>
      <w:r w:rsidR="00762A9F" w:rsidRPr="00637727">
        <w:rPr>
          <w:rFonts w:cs="Arial"/>
          <w:szCs w:val="20"/>
        </w:rPr>
        <w:t xml:space="preserve">von allgemeinem </w:t>
      </w:r>
      <w:r w:rsidRPr="00637727">
        <w:rPr>
          <w:rFonts w:cs="Arial"/>
          <w:szCs w:val="20"/>
        </w:rPr>
        <w:t>wirtschaftlichen Interesse:</w:t>
      </w:r>
    </w:p>
    <w:p w14:paraId="5990347E" w14:textId="77777777" w:rsidR="001C496F" w:rsidRPr="00637727" w:rsidRDefault="008E46D1" w:rsidP="001C496F">
      <w:pPr>
        <w:pStyle w:val="Funotentext"/>
        <w:spacing w:before="240" w:after="120"/>
        <w:rPr>
          <w:rFonts w:cs="Arial"/>
          <w:szCs w:val="20"/>
        </w:rPr>
      </w:pPr>
      <w:r w:rsidRPr="00637727">
        <w:rPr>
          <w:rFonts w:cs="Arial"/>
          <w:szCs w:val="20"/>
        </w:rPr>
        <w:fldChar w:fldCharType="begin">
          <w:ffData>
            <w:name w:val="Text55"/>
            <w:enabled/>
            <w:calcOnExit w:val="0"/>
            <w:textInput/>
          </w:ffData>
        </w:fldChar>
      </w:r>
      <w:r w:rsidRPr="00637727">
        <w:rPr>
          <w:rFonts w:cs="Arial"/>
          <w:szCs w:val="20"/>
        </w:rPr>
        <w:instrText xml:space="preserve"> FORMTEXT </w:instrText>
      </w:r>
      <w:r w:rsidRPr="00637727">
        <w:rPr>
          <w:rFonts w:cs="Arial"/>
          <w:szCs w:val="20"/>
        </w:rPr>
      </w:r>
      <w:r w:rsidRPr="00637727">
        <w:rPr>
          <w:rFonts w:cs="Arial"/>
          <w:szCs w:val="20"/>
        </w:rPr>
        <w:fldChar w:fldCharType="separate"/>
      </w:r>
      <w:r w:rsidRPr="00637727">
        <w:rPr>
          <w:rFonts w:cs="Arial"/>
          <w:szCs w:val="20"/>
        </w:rPr>
        <w:t> </w:t>
      </w:r>
      <w:r w:rsidRPr="00637727">
        <w:rPr>
          <w:rFonts w:cs="Arial"/>
          <w:szCs w:val="20"/>
        </w:rPr>
        <w:t> </w:t>
      </w:r>
      <w:r w:rsidRPr="00637727">
        <w:rPr>
          <w:rFonts w:cs="Arial"/>
          <w:szCs w:val="20"/>
        </w:rPr>
        <w:t> </w:t>
      </w:r>
      <w:r w:rsidRPr="00637727">
        <w:rPr>
          <w:rFonts w:cs="Arial"/>
          <w:szCs w:val="20"/>
        </w:rPr>
        <w:t> </w:t>
      </w:r>
      <w:r w:rsidRPr="00637727">
        <w:rPr>
          <w:rFonts w:cs="Arial"/>
          <w:szCs w:val="20"/>
        </w:rPr>
        <w:t> </w:t>
      </w:r>
      <w:r w:rsidRPr="00637727">
        <w:rPr>
          <w:rFonts w:cs="Arial"/>
          <w:szCs w:val="20"/>
        </w:rPr>
        <w:fldChar w:fldCharType="end"/>
      </w:r>
    </w:p>
    <w:p w14:paraId="0C3AA7DC" w14:textId="315274E9" w:rsidR="002D5AFE" w:rsidRPr="006622CD" w:rsidRDefault="008E46D1" w:rsidP="002D5AFE">
      <w:pPr>
        <w:pStyle w:val="Funotentext"/>
        <w:spacing w:before="240" w:after="120"/>
        <w:rPr>
          <w:rFonts w:cs="Arial"/>
          <w:szCs w:val="20"/>
        </w:rPr>
      </w:pPr>
      <w:r w:rsidRPr="00637727">
        <w:rPr>
          <w:rFonts w:cs="Arial"/>
          <w:szCs w:val="20"/>
        </w:rPr>
        <w:t>Hiermit bestätige/</w:t>
      </w:r>
      <w:r w:rsidRPr="006622CD">
        <w:rPr>
          <w:rFonts w:cs="Arial"/>
          <w:szCs w:val="20"/>
        </w:rPr>
        <w:t xml:space="preserve">en ich/wir, als ein einziges Unternehmen gemäß Punkt 1 im </w:t>
      </w:r>
      <w:r w:rsidR="00A3584A">
        <w:rPr>
          <w:rFonts w:cs="Arial"/>
          <w:szCs w:val="20"/>
        </w:rPr>
        <w:t>Ze</w:t>
      </w:r>
      <w:r w:rsidR="00023FB3">
        <w:rPr>
          <w:rFonts w:cs="Arial"/>
          <w:szCs w:val="20"/>
        </w:rPr>
        <w:t xml:space="preserve">itraum der letzten drei Jahre </w:t>
      </w:r>
    </w:p>
    <w:p w14:paraId="41464D7B" w14:textId="77777777" w:rsidR="002D5AFE" w:rsidRPr="006622CD" w:rsidRDefault="008E46D1" w:rsidP="002D5AFE">
      <w:pPr>
        <w:pStyle w:val="Funotentext"/>
        <w:spacing w:before="120" w:after="120"/>
        <w:ind w:left="54" w:hanging="54"/>
        <w:rPr>
          <w:rFonts w:cs="Arial"/>
          <w:szCs w:val="20"/>
        </w:rPr>
      </w:pPr>
      <w:r w:rsidRPr="009127EC">
        <w:rPr>
          <w:rFonts w:cs="Arial"/>
          <w:szCs w:val="20"/>
        </w:rPr>
        <w:fldChar w:fldCharType="begin">
          <w:ffData>
            <w:name w:val="Kontrollkästchen5"/>
            <w:enabled/>
            <w:calcOnExit w:val="0"/>
            <w:checkBox>
              <w:sizeAuto/>
              <w:default w:val="0"/>
              <w:checked w:val="0"/>
            </w:checkBox>
          </w:ffData>
        </w:fldChar>
      </w:r>
      <w:r w:rsidRPr="006622CD">
        <w:rPr>
          <w:rFonts w:cs="Arial"/>
          <w:szCs w:val="20"/>
        </w:rPr>
        <w:instrText xml:space="preserve"> FORMCHECKBOX </w:instrText>
      </w:r>
      <w:r w:rsidR="00F50A3A">
        <w:rPr>
          <w:rFonts w:cs="Arial"/>
          <w:szCs w:val="20"/>
        </w:rPr>
      </w:r>
      <w:r w:rsidR="00F50A3A">
        <w:rPr>
          <w:rFonts w:cs="Arial"/>
          <w:szCs w:val="20"/>
        </w:rPr>
        <w:fldChar w:fldCharType="separate"/>
      </w:r>
      <w:r w:rsidRPr="009127EC">
        <w:rPr>
          <w:rFonts w:cs="Arial"/>
          <w:szCs w:val="20"/>
        </w:rPr>
        <w:fldChar w:fldCharType="end"/>
      </w:r>
      <w:r w:rsidRPr="006622CD">
        <w:rPr>
          <w:rFonts w:cs="Arial"/>
          <w:szCs w:val="20"/>
        </w:rPr>
        <w:t xml:space="preserve"> keine </w:t>
      </w:r>
    </w:p>
    <w:p w14:paraId="4117481E" w14:textId="435BD4DA" w:rsidR="002D5AFE" w:rsidRPr="006622CD" w:rsidRDefault="008E46D1" w:rsidP="002D5AFE">
      <w:pPr>
        <w:pStyle w:val="Funotentext"/>
        <w:spacing w:before="120" w:after="120"/>
        <w:rPr>
          <w:rFonts w:cs="Arial"/>
          <w:szCs w:val="20"/>
        </w:rPr>
      </w:pPr>
      <w:r w:rsidRPr="009127EC">
        <w:rPr>
          <w:rFonts w:cs="Arial"/>
          <w:szCs w:val="20"/>
        </w:rPr>
        <w:fldChar w:fldCharType="begin">
          <w:ffData>
            <w:name w:val="Kontrollkästchen6"/>
            <w:enabled/>
            <w:calcOnExit w:val="0"/>
            <w:checkBox>
              <w:sizeAuto/>
              <w:default w:val="0"/>
              <w:checked w:val="0"/>
            </w:checkBox>
          </w:ffData>
        </w:fldChar>
      </w:r>
      <w:r w:rsidRPr="006622CD">
        <w:rPr>
          <w:rFonts w:cs="Arial"/>
          <w:szCs w:val="20"/>
        </w:rPr>
        <w:instrText xml:space="preserve"> FORMCHECKBOX </w:instrText>
      </w:r>
      <w:r w:rsidR="00F50A3A">
        <w:rPr>
          <w:rFonts w:cs="Arial"/>
          <w:szCs w:val="20"/>
        </w:rPr>
      </w:r>
      <w:r w:rsidR="00F50A3A">
        <w:rPr>
          <w:rFonts w:cs="Arial"/>
          <w:szCs w:val="20"/>
        </w:rPr>
        <w:fldChar w:fldCharType="separate"/>
      </w:r>
      <w:r w:rsidRPr="009127EC">
        <w:rPr>
          <w:rFonts w:cs="Arial"/>
          <w:szCs w:val="20"/>
        </w:rPr>
        <w:fldChar w:fldCharType="end"/>
      </w:r>
      <w:r w:rsidRPr="006622CD">
        <w:rPr>
          <w:rFonts w:cs="Arial"/>
          <w:szCs w:val="20"/>
        </w:rPr>
        <w:t xml:space="preserve"> folgende</w:t>
      </w:r>
      <w:r w:rsidR="006963AC">
        <w:rPr>
          <w:rStyle w:val="Endnotenzeichen"/>
          <w:rFonts w:cs="Arial"/>
          <w:szCs w:val="20"/>
        </w:rPr>
        <w:endnoteReference w:id="1"/>
      </w:r>
    </w:p>
    <w:p w14:paraId="353677F9" w14:textId="77777777" w:rsidR="002D5AFE" w:rsidRPr="006622CD" w:rsidRDefault="008E46D1" w:rsidP="002D5AFE">
      <w:pPr>
        <w:rPr>
          <w:rFonts w:cs="Arial"/>
          <w:szCs w:val="20"/>
        </w:rPr>
      </w:pPr>
      <w:r w:rsidRPr="006622CD">
        <w:rPr>
          <w:rFonts w:cs="Arial"/>
          <w:szCs w:val="20"/>
        </w:rPr>
        <w:t>Beihilfen im Sinne folgender Verordnungen erhalten bzw. beantragt zu haben:</w:t>
      </w:r>
    </w:p>
    <w:p w14:paraId="05A55378" w14:textId="77777777" w:rsidR="002D5AFE" w:rsidRPr="006622CD" w:rsidRDefault="00F50A3A" w:rsidP="002D5AFE">
      <w:pPr>
        <w:rPr>
          <w:rFonts w:cs="Arial"/>
          <w:szCs w:val="20"/>
        </w:rPr>
      </w:pPr>
    </w:p>
    <w:p w14:paraId="327FC510" w14:textId="04C38418" w:rsidR="001C496F" w:rsidRPr="001E6805" w:rsidRDefault="00561074" w:rsidP="001C496F">
      <w:pPr>
        <w:pStyle w:val="Listenabsatz"/>
        <w:numPr>
          <w:ilvl w:val="0"/>
          <w:numId w:val="4"/>
        </w:numPr>
        <w:ind w:left="284" w:hanging="284"/>
        <w:rPr>
          <w:rFonts w:cs="Arial"/>
          <w:szCs w:val="20"/>
        </w:rPr>
      </w:pPr>
      <w:r>
        <w:rPr>
          <w:rFonts w:cs="Arial"/>
          <w:szCs w:val="20"/>
        </w:rPr>
        <w:lastRenderedPageBreak/>
        <w:t>„</w:t>
      </w:r>
      <w:r w:rsidR="008E46D1" w:rsidRPr="001E6805">
        <w:rPr>
          <w:rFonts w:cs="Arial"/>
          <w:szCs w:val="20"/>
        </w:rPr>
        <w:t>DAWI-De-minimis-Beihilfen</w:t>
      </w:r>
      <w:r>
        <w:rPr>
          <w:rFonts w:cs="Arial"/>
          <w:szCs w:val="20"/>
        </w:rPr>
        <w:t>“</w:t>
      </w:r>
      <w:r w:rsidR="008E46D1" w:rsidRPr="001E6805">
        <w:rPr>
          <w:rFonts w:cs="Arial"/>
          <w:szCs w:val="20"/>
        </w:rPr>
        <w:t xml:space="preserve"> im Sinne der Verordnung (EU) Nr. </w:t>
      </w:r>
      <w:r w:rsidR="00BD2014">
        <w:rPr>
          <w:rFonts w:cs="Arial"/>
          <w:szCs w:val="20"/>
        </w:rPr>
        <w:t>2023/2832</w:t>
      </w:r>
      <w:r w:rsidR="008E46D1" w:rsidRPr="001E6805">
        <w:rPr>
          <w:rFonts w:cs="Arial"/>
          <w:szCs w:val="20"/>
        </w:rPr>
        <w:t xml:space="preserve"> der Kommission vom </w:t>
      </w:r>
      <w:r w:rsidR="00BD2014">
        <w:rPr>
          <w:rFonts w:cs="Arial"/>
          <w:szCs w:val="20"/>
        </w:rPr>
        <w:t>13</w:t>
      </w:r>
      <w:r w:rsidR="008E46D1" w:rsidRPr="001E6805">
        <w:rPr>
          <w:rFonts w:cs="Arial"/>
          <w:szCs w:val="20"/>
        </w:rPr>
        <w:t>. </w:t>
      </w:r>
      <w:r w:rsidR="00BD2014">
        <w:rPr>
          <w:rFonts w:cs="Arial"/>
          <w:szCs w:val="20"/>
        </w:rPr>
        <w:t>Dezember</w:t>
      </w:r>
      <w:r w:rsidR="008E46D1" w:rsidRPr="001E6805">
        <w:rPr>
          <w:rFonts w:cs="Arial"/>
          <w:szCs w:val="20"/>
        </w:rPr>
        <w:t xml:space="preserve"> 20</w:t>
      </w:r>
      <w:r w:rsidR="00BD2014">
        <w:rPr>
          <w:rFonts w:cs="Arial"/>
          <w:szCs w:val="20"/>
        </w:rPr>
        <w:t>23</w:t>
      </w:r>
      <w:r w:rsidR="008E46D1" w:rsidRPr="001E6805">
        <w:rPr>
          <w:rFonts w:cs="Arial"/>
          <w:szCs w:val="20"/>
        </w:rPr>
        <w:t xml:space="preserve"> über die Anwendung der Artikel 107 und 108 des Vertrags über die Arbeitsweise der Europäischen Union auf De-minimis-Beihilfen an Unternehmen, die </w:t>
      </w:r>
      <w:r w:rsidR="008E46D1" w:rsidRPr="00324D0A">
        <w:rPr>
          <w:rFonts w:cs="Arial"/>
          <w:szCs w:val="20"/>
        </w:rPr>
        <w:t>Dienstleistungen von allgemeinem wirtschaftlichen Interesse erbringen (Amtsblatt der EU L  vom</w:t>
      </w:r>
      <w:r w:rsidR="008E46D1" w:rsidRPr="001E6805">
        <w:rPr>
          <w:rFonts w:cs="Arial"/>
          <w:szCs w:val="20"/>
        </w:rPr>
        <w:t xml:space="preserve"> </w:t>
      </w:r>
      <w:r w:rsidR="00BD2014">
        <w:rPr>
          <w:rFonts w:cs="Arial"/>
          <w:szCs w:val="20"/>
        </w:rPr>
        <w:t>15</w:t>
      </w:r>
      <w:r w:rsidR="008E46D1" w:rsidRPr="001E6805">
        <w:rPr>
          <w:rFonts w:cs="Arial"/>
          <w:szCs w:val="20"/>
        </w:rPr>
        <w:t>. </w:t>
      </w:r>
      <w:r w:rsidR="00BD2014">
        <w:rPr>
          <w:rFonts w:cs="Arial"/>
          <w:szCs w:val="20"/>
        </w:rPr>
        <w:t>Dezember</w:t>
      </w:r>
      <w:r w:rsidR="008E46D1" w:rsidRPr="001E6805">
        <w:rPr>
          <w:rFonts w:cs="Arial"/>
          <w:szCs w:val="20"/>
        </w:rPr>
        <w:t xml:space="preserve"> 20</w:t>
      </w:r>
      <w:r w:rsidR="00BD2014">
        <w:rPr>
          <w:rFonts w:cs="Arial"/>
          <w:szCs w:val="20"/>
        </w:rPr>
        <w:t>23</w:t>
      </w:r>
      <w:r w:rsidR="006C61A1">
        <w:rPr>
          <w:rFonts w:cs="Arial"/>
          <w:szCs w:val="20"/>
        </w:rPr>
        <w:t>)</w:t>
      </w:r>
    </w:p>
    <w:p w14:paraId="647458A1" w14:textId="77777777" w:rsidR="001E6805" w:rsidRDefault="00F50A3A" w:rsidP="001E6805">
      <w:pPr>
        <w:rPr>
          <w:rFonts w:cs="Arial"/>
          <w:b/>
          <w:szCs w:val="20"/>
        </w:rPr>
      </w:pPr>
    </w:p>
    <w:p w14:paraId="5E7907E8" w14:textId="77777777" w:rsidR="001E6805" w:rsidRPr="001E6805" w:rsidRDefault="00F50A3A" w:rsidP="001E6805">
      <w:pPr>
        <w:rPr>
          <w:rFonts w:cs="Arial"/>
          <w:b/>
          <w:szCs w:val="20"/>
        </w:rPr>
        <w:sectPr w:rsidR="001E6805" w:rsidRPr="001E6805" w:rsidSect="001E6805">
          <w:headerReference w:type="even" r:id="rId8"/>
          <w:headerReference w:type="default" r:id="rId9"/>
          <w:footerReference w:type="even" r:id="rId10"/>
          <w:footerReference w:type="default" r:id="rId11"/>
          <w:headerReference w:type="first" r:id="rId12"/>
          <w:footerReference w:type="first" r:id="rId13"/>
          <w:pgSz w:w="11906" w:h="16838"/>
          <w:pgMar w:top="454" w:right="1134" w:bottom="737" w:left="737" w:header="567" w:footer="709" w:gutter="0"/>
          <w:cols w:space="720"/>
          <w:docGrid w:linePitch="272"/>
        </w:sectPr>
      </w:pPr>
    </w:p>
    <w:tbl>
      <w:tblPr>
        <w:tblStyle w:val="Tabellenraster"/>
        <w:tblW w:w="9952" w:type="dxa"/>
        <w:tblInd w:w="108" w:type="dxa"/>
        <w:tblLayout w:type="fixed"/>
        <w:tblLook w:val="01E0" w:firstRow="1" w:lastRow="1" w:firstColumn="1" w:lastColumn="1" w:noHBand="0" w:noVBand="0"/>
      </w:tblPr>
      <w:tblGrid>
        <w:gridCol w:w="3573"/>
        <w:gridCol w:w="1559"/>
        <w:gridCol w:w="2552"/>
        <w:gridCol w:w="2268"/>
      </w:tblGrid>
      <w:tr w:rsidR="00760A02" w14:paraId="006480B6" w14:textId="77777777" w:rsidTr="00E86CD6">
        <w:trPr>
          <w:trHeight w:val="526"/>
        </w:trPr>
        <w:tc>
          <w:tcPr>
            <w:tcW w:w="3573" w:type="dxa"/>
            <w:vMerge w:val="restart"/>
            <w:tcBorders>
              <w:top w:val="single" w:sz="4" w:space="0" w:color="auto"/>
              <w:left w:val="single" w:sz="4" w:space="0" w:color="auto"/>
              <w:bottom w:val="single" w:sz="4" w:space="0" w:color="auto"/>
              <w:right w:val="single" w:sz="4" w:space="0" w:color="auto"/>
            </w:tcBorders>
            <w:hideMark/>
          </w:tcPr>
          <w:p w14:paraId="37C725FE" w14:textId="77777777" w:rsidR="00760A02" w:rsidRDefault="00760A02" w:rsidP="00DE1518">
            <w:pPr>
              <w:spacing w:beforeLines="60" w:before="144"/>
              <w:jc w:val="center"/>
              <w:rPr>
                <w:rFonts w:cs="Arial"/>
                <w:b/>
                <w:sz w:val="18"/>
                <w:szCs w:val="18"/>
              </w:rPr>
            </w:pPr>
            <w:r>
              <w:rPr>
                <w:rFonts w:cs="Arial"/>
                <w:b/>
                <w:sz w:val="18"/>
                <w:szCs w:val="18"/>
              </w:rPr>
              <w:t xml:space="preserve">Antragsteller und ggf. Unternehmen des Verbundes </w:t>
            </w:r>
            <w:r>
              <w:rPr>
                <w:rFonts w:cs="Arial"/>
                <w:b/>
                <w:sz w:val="18"/>
                <w:szCs w:val="18"/>
              </w:rPr>
              <w:br/>
            </w:r>
            <w:r w:rsidRPr="00E86CD6">
              <w:rPr>
                <w:rFonts w:cs="Arial"/>
                <w:b/>
                <w:sz w:val="14"/>
                <w:szCs w:val="14"/>
              </w:rPr>
              <w:t>(gem. 1. Definitionen und Erläuterungen)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E094621" w14:textId="76549384" w:rsidR="00760A02" w:rsidRDefault="00E86CD6" w:rsidP="00DE1518">
            <w:pPr>
              <w:spacing w:beforeLines="60" w:before="144"/>
              <w:jc w:val="center"/>
              <w:rPr>
                <w:rFonts w:cs="Arial"/>
                <w:b/>
                <w:sz w:val="18"/>
                <w:szCs w:val="18"/>
              </w:rPr>
            </w:pPr>
            <w:r>
              <w:rPr>
                <w:rFonts w:cs="Arial"/>
                <w:b/>
                <w:sz w:val="18"/>
                <w:szCs w:val="18"/>
              </w:rPr>
              <w:t>Datum Zuwendungsbescheid/</w:t>
            </w:r>
            <w:r w:rsidR="00760A02">
              <w:rPr>
                <w:rFonts w:cs="Arial"/>
                <w:b/>
                <w:sz w:val="18"/>
                <w:szCs w:val="18"/>
              </w:rPr>
              <w:t>Vertrag</w:t>
            </w:r>
            <w:r w:rsidR="00760A02">
              <w:rPr>
                <w:rStyle w:val="Endnotenzeichen"/>
                <w:rFonts w:cs="Arial"/>
                <w:b/>
                <w:sz w:val="18"/>
                <w:szCs w:val="18"/>
              </w:rPr>
              <w:endnoteReference w:id="2"/>
            </w:r>
          </w:p>
        </w:tc>
        <w:tc>
          <w:tcPr>
            <w:tcW w:w="2552" w:type="dxa"/>
            <w:vMerge w:val="restart"/>
            <w:tcBorders>
              <w:top w:val="single" w:sz="4" w:space="0" w:color="auto"/>
              <w:left w:val="single" w:sz="4" w:space="0" w:color="auto"/>
              <w:bottom w:val="single" w:sz="4" w:space="0" w:color="auto"/>
              <w:right w:val="single" w:sz="4" w:space="0" w:color="auto"/>
            </w:tcBorders>
            <w:hideMark/>
          </w:tcPr>
          <w:p w14:paraId="74D45D6A" w14:textId="77777777" w:rsidR="00760A02" w:rsidRDefault="00760A02" w:rsidP="00DE1518">
            <w:pPr>
              <w:spacing w:beforeLines="60" w:before="144"/>
              <w:jc w:val="center"/>
              <w:rPr>
                <w:rFonts w:cs="Arial"/>
                <w:b/>
                <w:sz w:val="18"/>
                <w:szCs w:val="18"/>
              </w:rPr>
            </w:pPr>
            <w:r>
              <w:rPr>
                <w:rFonts w:cs="Arial"/>
                <w:b/>
                <w:sz w:val="18"/>
                <w:szCs w:val="18"/>
              </w:rPr>
              <w:t>Beihilfegeber</w:t>
            </w:r>
          </w:p>
        </w:tc>
        <w:tc>
          <w:tcPr>
            <w:tcW w:w="2268" w:type="dxa"/>
            <w:tcBorders>
              <w:top w:val="single" w:sz="4" w:space="0" w:color="auto"/>
              <w:left w:val="single" w:sz="4" w:space="0" w:color="auto"/>
              <w:bottom w:val="nil"/>
              <w:right w:val="single" w:sz="4" w:space="0" w:color="auto"/>
            </w:tcBorders>
            <w:hideMark/>
          </w:tcPr>
          <w:p w14:paraId="24FFB236" w14:textId="77777777" w:rsidR="00760A02" w:rsidRDefault="00760A02" w:rsidP="00760A02">
            <w:pPr>
              <w:spacing w:beforeLines="60" w:before="144"/>
              <w:ind w:right="5"/>
              <w:jc w:val="center"/>
              <w:rPr>
                <w:rFonts w:cs="Arial"/>
                <w:b/>
                <w:sz w:val="18"/>
                <w:szCs w:val="18"/>
              </w:rPr>
            </w:pPr>
            <w:r>
              <w:rPr>
                <w:rFonts w:cs="Arial"/>
                <w:b/>
                <w:sz w:val="18"/>
                <w:szCs w:val="18"/>
              </w:rPr>
              <w:t>Beihilfewert in €</w:t>
            </w:r>
            <w:r>
              <w:rPr>
                <w:rStyle w:val="Endnotenzeichen"/>
                <w:sz w:val="16"/>
                <w:szCs w:val="16"/>
              </w:rPr>
              <w:endnoteReference w:id="3"/>
            </w:r>
          </w:p>
        </w:tc>
      </w:tr>
      <w:tr w:rsidR="00760A02" w14:paraId="49103634" w14:textId="77777777" w:rsidTr="00E86CD6">
        <w:trPr>
          <w:trHeight w:val="526"/>
        </w:trPr>
        <w:tc>
          <w:tcPr>
            <w:tcW w:w="3573" w:type="dxa"/>
            <w:vMerge/>
            <w:tcBorders>
              <w:top w:val="single" w:sz="4" w:space="0" w:color="auto"/>
              <w:left w:val="single" w:sz="4" w:space="0" w:color="auto"/>
              <w:bottom w:val="single" w:sz="4" w:space="0" w:color="auto"/>
              <w:right w:val="single" w:sz="4" w:space="0" w:color="auto"/>
            </w:tcBorders>
            <w:vAlign w:val="center"/>
            <w:hideMark/>
          </w:tcPr>
          <w:p w14:paraId="2AAA7759" w14:textId="77777777" w:rsidR="00760A02" w:rsidRDefault="00760A02" w:rsidP="00DE1518">
            <w:pPr>
              <w:rPr>
                <w:rFonts w:cs="Arial"/>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151C5" w14:textId="77777777" w:rsidR="00760A02" w:rsidRDefault="00760A02" w:rsidP="00DE1518">
            <w:pPr>
              <w:rPr>
                <w:rFonts w:cs="Arial"/>
                <w:b/>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9AE2E2" w14:textId="77777777" w:rsidR="00760A02" w:rsidRDefault="00760A02" w:rsidP="00DE1518">
            <w:pPr>
              <w:rPr>
                <w:rFonts w:cs="Arial"/>
                <w:b/>
                <w:sz w:val="18"/>
                <w:szCs w:val="18"/>
              </w:rPr>
            </w:pPr>
          </w:p>
        </w:tc>
        <w:tc>
          <w:tcPr>
            <w:tcW w:w="2268" w:type="dxa"/>
            <w:tcBorders>
              <w:top w:val="nil"/>
              <w:left w:val="single" w:sz="4" w:space="0" w:color="auto"/>
              <w:bottom w:val="single" w:sz="4" w:space="0" w:color="auto"/>
              <w:right w:val="single" w:sz="4" w:space="0" w:color="auto"/>
            </w:tcBorders>
          </w:tcPr>
          <w:p w14:paraId="3963E9E1" w14:textId="77777777" w:rsidR="00760A02" w:rsidRDefault="00760A02" w:rsidP="00DE1518">
            <w:pPr>
              <w:jc w:val="center"/>
              <w:rPr>
                <w:rFonts w:cs="Arial"/>
                <w:b/>
                <w:sz w:val="16"/>
                <w:szCs w:val="16"/>
              </w:rPr>
            </w:pPr>
          </w:p>
        </w:tc>
      </w:tr>
      <w:tr w:rsidR="00760A02" w14:paraId="5E3CDBED" w14:textId="77777777" w:rsidTr="00E86CD6">
        <w:trPr>
          <w:trHeight w:val="513"/>
        </w:trPr>
        <w:tc>
          <w:tcPr>
            <w:tcW w:w="3573" w:type="dxa"/>
            <w:tcBorders>
              <w:top w:val="single" w:sz="4" w:space="0" w:color="auto"/>
              <w:left w:val="single" w:sz="4" w:space="0" w:color="auto"/>
              <w:bottom w:val="single" w:sz="4" w:space="0" w:color="auto"/>
              <w:right w:val="single" w:sz="4" w:space="0" w:color="auto"/>
            </w:tcBorders>
            <w:vAlign w:val="center"/>
            <w:hideMark/>
          </w:tcPr>
          <w:p w14:paraId="0DFC3E16" w14:textId="77777777" w:rsidR="00760A02" w:rsidRPr="008B4206" w:rsidRDefault="00760A02" w:rsidP="00DE1518">
            <w:pPr>
              <w:rPr>
                <w:rFonts w:cs="Arial"/>
                <w:szCs w:val="20"/>
              </w:rPr>
            </w:pPr>
            <w:r w:rsidRPr="008B4206">
              <w:rPr>
                <w:rFonts w:cs="Arial"/>
                <w:szCs w:val="20"/>
              </w:rPr>
              <w:fldChar w:fldCharType="begin">
                <w:ffData>
                  <w:name w:val="Text82"/>
                  <w:enabled/>
                  <w:calcOnExit w:val="0"/>
                  <w:textInput/>
                </w:ffData>
              </w:fldChar>
            </w:r>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20E699A0" w14:textId="77777777" w:rsidR="00760A02" w:rsidRPr="008B4206" w:rsidRDefault="00760A02" w:rsidP="00DE1518">
            <w:pPr>
              <w:rPr>
                <w:rFonts w:cs="Arial"/>
                <w:szCs w:val="20"/>
              </w:rPr>
            </w:pPr>
            <w:r>
              <w:rPr>
                <w:rFonts w:cs="Arial"/>
                <w:szCs w:val="20"/>
              </w:rPr>
              <w:fldChar w:fldCharType="begin">
                <w:ffData>
                  <w:name w:val="Text93"/>
                  <w:enabled/>
                  <w:calcOnExit w:val="0"/>
                  <w:textInput>
                    <w:type w:val="date"/>
                    <w:format w:val="dd.MM.yyyy"/>
                  </w:textInput>
                </w:ffData>
              </w:fldChar>
            </w:r>
            <w:bookmarkStart w:id="3" w:name="Text9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
          </w:p>
        </w:tc>
        <w:tc>
          <w:tcPr>
            <w:tcW w:w="2552" w:type="dxa"/>
            <w:tcBorders>
              <w:top w:val="single" w:sz="4" w:space="0" w:color="auto"/>
              <w:left w:val="single" w:sz="4" w:space="0" w:color="auto"/>
              <w:bottom w:val="single" w:sz="4" w:space="0" w:color="auto"/>
              <w:right w:val="single" w:sz="4" w:space="0" w:color="auto"/>
            </w:tcBorders>
            <w:vAlign w:val="center"/>
            <w:hideMark/>
          </w:tcPr>
          <w:p w14:paraId="49A05B7A" w14:textId="77777777" w:rsidR="00760A02" w:rsidRPr="008B4206" w:rsidRDefault="00760A02" w:rsidP="00DE1518">
            <w:pPr>
              <w:rPr>
                <w:rFonts w:cs="Arial"/>
                <w:szCs w:val="20"/>
              </w:rPr>
            </w:pPr>
            <w:r w:rsidRPr="008B4206">
              <w:rPr>
                <w:rFonts w:cs="Arial"/>
                <w:szCs w:val="20"/>
              </w:rPr>
              <w:fldChar w:fldCharType="begin">
                <w:ffData>
                  <w:name w:val="Text87"/>
                  <w:enabled/>
                  <w:calcOnExit w:val="0"/>
                  <w:textInput/>
                </w:ffData>
              </w:fldChar>
            </w:r>
            <w:bookmarkStart w:id="4" w:name="Text87"/>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fldChar w:fldCharType="end"/>
            </w:r>
            <w:bookmarkEnd w:id="4"/>
          </w:p>
        </w:tc>
        <w:tc>
          <w:tcPr>
            <w:tcW w:w="2268" w:type="dxa"/>
            <w:tcBorders>
              <w:top w:val="single" w:sz="4" w:space="0" w:color="auto"/>
              <w:left w:val="single" w:sz="4" w:space="0" w:color="auto"/>
              <w:bottom w:val="single" w:sz="4" w:space="0" w:color="auto"/>
              <w:right w:val="single" w:sz="4" w:space="0" w:color="auto"/>
            </w:tcBorders>
            <w:vAlign w:val="center"/>
            <w:hideMark/>
          </w:tcPr>
          <w:p w14:paraId="2C0BDD7D" w14:textId="77777777" w:rsidR="00760A02" w:rsidRPr="008B4206" w:rsidRDefault="00760A02" w:rsidP="00DE1518">
            <w:pPr>
              <w:rPr>
                <w:rFonts w:cs="Arial"/>
                <w:szCs w:val="20"/>
              </w:rPr>
            </w:pPr>
            <w:r w:rsidRPr="008B4206">
              <w:rPr>
                <w:rFonts w:cs="Arial"/>
                <w:szCs w:val="20"/>
              </w:rPr>
              <w:fldChar w:fldCharType="begin">
                <w:ffData>
                  <w:name w:val="Text90"/>
                  <w:enabled/>
                  <w:calcOnExit w:val="0"/>
                  <w:textInput>
                    <w:type w:val="number"/>
                    <w:format w:val="#.##0"/>
                  </w:textInput>
                </w:ffData>
              </w:fldChar>
            </w:r>
            <w:bookmarkStart w:id="5" w:name="Text90"/>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5"/>
          </w:p>
        </w:tc>
      </w:tr>
      <w:tr w:rsidR="00760A02" w14:paraId="525BE199" w14:textId="77777777" w:rsidTr="00E86CD6">
        <w:trPr>
          <w:trHeight w:val="520"/>
        </w:trPr>
        <w:tc>
          <w:tcPr>
            <w:tcW w:w="3573" w:type="dxa"/>
            <w:tcBorders>
              <w:top w:val="single" w:sz="4" w:space="0" w:color="auto"/>
              <w:left w:val="single" w:sz="4" w:space="0" w:color="auto"/>
              <w:bottom w:val="single" w:sz="4" w:space="0" w:color="auto"/>
              <w:right w:val="single" w:sz="4" w:space="0" w:color="auto"/>
            </w:tcBorders>
            <w:vAlign w:val="center"/>
            <w:hideMark/>
          </w:tcPr>
          <w:p w14:paraId="5FCDF2EE" w14:textId="77777777" w:rsidR="00760A02" w:rsidRPr="008B4206" w:rsidRDefault="00760A02" w:rsidP="00DE1518">
            <w:pPr>
              <w:rPr>
                <w:rFonts w:cs="Arial"/>
                <w:szCs w:val="20"/>
              </w:rPr>
            </w:pPr>
            <w:r w:rsidRPr="008B4206">
              <w:rPr>
                <w:rFonts w:cs="Arial"/>
                <w:szCs w:val="20"/>
              </w:rPr>
              <w:fldChar w:fldCharType="begin">
                <w:ffData>
                  <w:name w:val="Text82"/>
                  <w:enabled/>
                  <w:calcOnExit w:val="0"/>
                  <w:textInput/>
                </w:ffData>
              </w:fldChar>
            </w:r>
            <w:bookmarkStart w:id="6" w:name="Text82"/>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6"/>
          </w:p>
        </w:tc>
        <w:tc>
          <w:tcPr>
            <w:tcW w:w="1559" w:type="dxa"/>
            <w:tcBorders>
              <w:top w:val="single" w:sz="4" w:space="0" w:color="auto"/>
              <w:left w:val="single" w:sz="4" w:space="0" w:color="auto"/>
              <w:bottom w:val="single" w:sz="4" w:space="0" w:color="auto"/>
              <w:right w:val="single" w:sz="4" w:space="0" w:color="auto"/>
            </w:tcBorders>
            <w:vAlign w:val="center"/>
            <w:hideMark/>
          </w:tcPr>
          <w:p w14:paraId="7AED7A83" w14:textId="77777777" w:rsidR="00760A02" w:rsidRPr="008B4206" w:rsidRDefault="00760A02" w:rsidP="00DE1518">
            <w:pPr>
              <w:rPr>
                <w:rFonts w:cs="Arial"/>
                <w:szCs w:val="20"/>
              </w:rPr>
            </w:pPr>
            <w:r>
              <w:rPr>
                <w:rFonts w:cs="Arial"/>
                <w:szCs w:val="20"/>
              </w:rPr>
              <w:fldChar w:fldCharType="begin">
                <w:ffData>
                  <w:name w:val="Text94"/>
                  <w:enabled/>
                  <w:calcOnExit w:val="0"/>
                  <w:textInput>
                    <w:type w:val="date"/>
                    <w:format w:val="dd.MM.yyyy"/>
                  </w:textInput>
                </w:ffData>
              </w:fldChar>
            </w:r>
            <w:bookmarkStart w:id="7" w:name="Text9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
          </w:p>
        </w:tc>
        <w:tc>
          <w:tcPr>
            <w:tcW w:w="2552" w:type="dxa"/>
            <w:tcBorders>
              <w:top w:val="single" w:sz="4" w:space="0" w:color="auto"/>
              <w:left w:val="single" w:sz="4" w:space="0" w:color="auto"/>
              <w:bottom w:val="single" w:sz="4" w:space="0" w:color="auto"/>
              <w:right w:val="single" w:sz="4" w:space="0" w:color="auto"/>
            </w:tcBorders>
            <w:vAlign w:val="center"/>
            <w:hideMark/>
          </w:tcPr>
          <w:p w14:paraId="0381DC92" w14:textId="77777777" w:rsidR="00760A02" w:rsidRPr="008B4206" w:rsidRDefault="00760A02" w:rsidP="00DE1518">
            <w:pPr>
              <w:rPr>
                <w:rFonts w:cs="Arial"/>
                <w:szCs w:val="20"/>
              </w:rPr>
            </w:pPr>
            <w:r w:rsidRPr="008B4206">
              <w:rPr>
                <w:rFonts w:cs="Arial"/>
                <w:szCs w:val="20"/>
              </w:rPr>
              <w:fldChar w:fldCharType="begin">
                <w:ffData>
                  <w:name w:val="Text88"/>
                  <w:enabled/>
                  <w:calcOnExit w:val="0"/>
                  <w:textInput/>
                </w:ffData>
              </w:fldChar>
            </w:r>
            <w:bookmarkStart w:id="8" w:name="Text88"/>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t> </w:t>
            </w:r>
            <w:r w:rsidRPr="008B4206">
              <w:rPr>
                <w:rFonts w:cs="Arial"/>
                <w:szCs w:val="20"/>
              </w:rPr>
              <w:fldChar w:fldCharType="end"/>
            </w:r>
            <w:bookmarkEnd w:id="8"/>
          </w:p>
        </w:tc>
        <w:tc>
          <w:tcPr>
            <w:tcW w:w="2268" w:type="dxa"/>
            <w:tcBorders>
              <w:top w:val="single" w:sz="4" w:space="0" w:color="auto"/>
              <w:left w:val="single" w:sz="4" w:space="0" w:color="auto"/>
              <w:bottom w:val="single" w:sz="4" w:space="0" w:color="auto"/>
              <w:right w:val="single" w:sz="4" w:space="0" w:color="auto"/>
            </w:tcBorders>
            <w:vAlign w:val="center"/>
            <w:hideMark/>
          </w:tcPr>
          <w:p w14:paraId="5A0D7C06" w14:textId="77777777" w:rsidR="00760A02" w:rsidRPr="008B4206" w:rsidRDefault="00760A02" w:rsidP="00DE1518">
            <w:pPr>
              <w:rPr>
                <w:rFonts w:cs="Arial"/>
                <w:szCs w:val="20"/>
              </w:rPr>
            </w:pPr>
            <w:r w:rsidRPr="008B4206">
              <w:rPr>
                <w:rFonts w:cs="Arial"/>
                <w:szCs w:val="20"/>
              </w:rPr>
              <w:fldChar w:fldCharType="begin">
                <w:ffData>
                  <w:name w:val="Text91"/>
                  <w:enabled/>
                  <w:calcOnExit w:val="0"/>
                  <w:textInput>
                    <w:type w:val="number"/>
                    <w:format w:val="#.##0"/>
                  </w:textInput>
                </w:ffData>
              </w:fldChar>
            </w:r>
            <w:bookmarkStart w:id="9" w:name="Text91"/>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9"/>
          </w:p>
        </w:tc>
      </w:tr>
      <w:tr w:rsidR="00760A02" w14:paraId="3E7F3138" w14:textId="77777777" w:rsidTr="00E86CD6">
        <w:trPr>
          <w:trHeight w:val="513"/>
        </w:trPr>
        <w:tc>
          <w:tcPr>
            <w:tcW w:w="3573" w:type="dxa"/>
            <w:tcBorders>
              <w:top w:val="single" w:sz="4" w:space="0" w:color="auto"/>
              <w:left w:val="single" w:sz="4" w:space="0" w:color="auto"/>
              <w:bottom w:val="single" w:sz="4" w:space="0" w:color="auto"/>
              <w:right w:val="single" w:sz="4" w:space="0" w:color="auto"/>
            </w:tcBorders>
            <w:vAlign w:val="center"/>
            <w:hideMark/>
          </w:tcPr>
          <w:p w14:paraId="29EA883E" w14:textId="77777777" w:rsidR="00760A02" w:rsidRPr="008B4206" w:rsidRDefault="00760A02" w:rsidP="00DE1518">
            <w:pPr>
              <w:rPr>
                <w:rFonts w:cs="Arial"/>
                <w:szCs w:val="20"/>
              </w:rPr>
            </w:pPr>
            <w:r w:rsidRPr="008B4206">
              <w:rPr>
                <w:rFonts w:cs="Arial"/>
                <w:szCs w:val="20"/>
              </w:rPr>
              <w:fldChar w:fldCharType="begin">
                <w:ffData>
                  <w:name w:val="Text83"/>
                  <w:enabled/>
                  <w:calcOnExit w:val="0"/>
                  <w:textInput/>
                </w:ffData>
              </w:fldChar>
            </w:r>
            <w:bookmarkStart w:id="10" w:name="Text83"/>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0"/>
          </w:p>
        </w:tc>
        <w:tc>
          <w:tcPr>
            <w:tcW w:w="1559" w:type="dxa"/>
            <w:tcBorders>
              <w:top w:val="single" w:sz="4" w:space="0" w:color="auto"/>
              <w:left w:val="single" w:sz="4" w:space="0" w:color="auto"/>
              <w:bottom w:val="single" w:sz="4" w:space="0" w:color="auto"/>
              <w:right w:val="single" w:sz="4" w:space="0" w:color="auto"/>
            </w:tcBorders>
            <w:vAlign w:val="center"/>
            <w:hideMark/>
          </w:tcPr>
          <w:p w14:paraId="25798E50" w14:textId="77777777" w:rsidR="00760A02" w:rsidRPr="008B4206" w:rsidRDefault="00760A02" w:rsidP="00DE1518">
            <w:pPr>
              <w:rPr>
                <w:rFonts w:cs="Arial"/>
                <w:szCs w:val="20"/>
              </w:rPr>
            </w:pPr>
            <w:r>
              <w:rPr>
                <w:rFonts w:cs="Arial"/>
                <w:szCs w:val="20"/>
              </w:rPr>
              <w:fldChar w:fldCharType="begin">
                <w:ffData>
                  <w:name w:val="Text95"/>
                  <w:enabled/>
                  <w:calcOnExit w:val="0"/>
                  <w:textInput>
                    <w:type w:val="date"/>
                    <w:format w:val="dd.MM.yyyy"/>
                  </w:textInput>
                </w:ffData>
              </w:fldChar>
            </w:r>
            <w:bookmarkStart w:id="11" w:name="Text9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
          </w:p>
        </w:tc>
        <w:tc>
          <w:tcPr>
            <w:tcW w:w="2552" w:type="dxa"/>
            <w:tcBorders>
              <w:top w:val="single" w:sz="4" w:space="0" w:color="auto"/>
              <w:left w:val="single" w:sz="4" w:space="0" w:color="auto"/>
              <w:bottom w:val="single" w:sz="4" w:space="0" w:color="auto"/>
              <w:right w:val="single" w:sz="4" w:space="0" w:color="auto"/>
            </w:tcBorders>
            <w:vAlign w:val="center"/>
            <w:hideMark/>
          </w:tcPr>
          <w:p w14:paraId="43555A18" w14:textId="77777777" w:rsidR="00760A02" w:rsidRPr="008B4206" w:rsidRDefault="00760A02" w:rsidP="00DE1518">
            <w:pPr>
              <w:rPr>
                <w:rFonts w:cs="Arial"/>
                <w:szCs w:val="20"/>
              </w:rPr>
            </w:pPr>
            <w:r w:rsidRPr="008B4206">
              <w:rPr>
                <w:rFonts w:cs="Arial"/>
                <w:szCs w:val="20"/>
              </w:rPr>
              <w:fldChar w:fldCharType="begin">
                <w:ffData>
                  <w:name w:val="Text89"/>
                  <w:enabled/>
                  <w:calcOnExit w:val="0"/>
                  <w:textInput/>
                </w:ffData>
              </w:fldChar>
            </w:r>
            <w:bookmarkStart w:id="12" w:name="Text89"/>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2"/>
          </w:p>
        </w:tc>
        <w:tc>
          <w:tcPr>
            <w:tcW w:w="2268" w:type="dxa"/>
            <w:tcBorders>
              <w:top w:val="single" w:sz="4" w:space="0" w:color="auto"/>
              <w:left w:val="single" w:sz="4" w:space="0" w:color="auto"/>
              <w:bottom w:val="single" w:sz="4" w:space="0" w:color="auto"/>
              <w:right w:val="single" w:sz="4" w:space="0" w:color="auto"/>
            </w:tcBorders>
            <w:vAlign w:val="center"/>
            <w:hideMark/>
          </w:tcPr>
          <w:p w14:paraId="699CC6B0" w14:textId="77777777" w:rsidR="00760A02" w:rsidRPr="008B4206" w:rsidRDefault="00760A02" w:rsidP="00DE1518">
            <w:pPr>
              <w:rPr>
                <w:rFonts w:cs="Arial"/>
                <w:szCs w:val="20"/>
              </w:rPr>
            </w:pPr>
            <w:r w:rsidRPr="008B4206">
              <w:rPr>
                <w:rFonts w:cs="Arial"/>
                <w:szCs w:val="20"/>
              </w:rPr>
              <w:fldChar w:fldCharType="begin">
                <w:ffData>
                  <w:name w:val="Text92"/>
                  <w:enabled/>
                  <w:calcOnExit w:val="0"/>
                  <w:textInput>
                    <w:type w:val="number"/>
                    <w:format w:val="#.##0"/>
                  </w:textInput>
                </w:ffData>
              </w:fldChar>
            </w:r>
            <w:bookmarkStart w:id="13" w:name="Text92"/>
            <w:r w:rsidRPr="008B4206">
              <w:rPr>
                <w:rFonts w:cs="Arial"/>
                <w:szCs w:val="20"/>
              </w:rPr>
              <w:instrText xml:space="preserve"> FORMTEXT </w:instrText>
            </w:r>
            <w:r w:rsidRPr="008B4206">
              <w:rPr>
                <w:rFonts w:cs="Arial"/>
                <w:szCs w:val="20"/>
              </w:rPr>
            </w:r>
            <w:r w:rsidRPr="008B4206">
              <w:rPr>
                <w:rFonts w:cs="Arial"/>
                <w:szCs w:val="20"/>
              </w:rPr>
              <w:fldChar w:fldCharType="separate"/>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noProof/>
                <w:szCs w:val="20"/>
              </w:rPr>
              <w:t> </w:t>
            </w:r>
            <w:r w:rsidRPr="008B4206">
              <w:rPr>
                <w:rFonts w:cs="Arial"/>
                <w:szCs w:val="20"/>
              </w:rPr>
              <w:fldChar w:fldCharType="end"/>
            </w:r>
            <w:bookmarkEnd w:id="13"/>
          </w:p>
        </w:tc>
      </w:tr>
    </w:tbl>
    <w:p w14:paraId="6B6D6500" w14:textId="77777777" w:rsidR="001911AC" w:rsidRDefault="00F50A3A" w:rsidP="002D5AFE">
      <w:pPr>
        <w:rPr>
          <w:rFonts w:cs="Arial"/>
          <w:szCs w:val="20"/>
        </w:rPr>
      </w:pPr>
    </w:p>
    <w:p w14:paraId="5EC899C0" w14:textId="77777777" w:rsidR="001911AC" w:rsidRDefault="00F50A3A" w:rsidP="002D5AFE">
      <w:pPr>
        <w:rPr>
          <w:rFonts w:cs="Arial"/>
          <w:szCs w:val="20"/>
        </w:rPr>
        <w:sectPr w:rsidR="001911AC">
          <w:type w:val="continuous"/>
          <w:pgSz w:w="11906" w:h="16838"/>
          <w:pgMar w:top="454" w:right="1133" w:bottom="737" w:left="737" w:header="567" w:footer="709" w:gutter="0"/>
          <w:cols w:space="720"/>
          <w:formProt w:val="0"/>
        </w:sectPr>
      </w:pPr>
    </w:p>
    <w:p w14:paraId="1D093D38" w14:textId="77777777" w:rsidR="00346C11" w:rsidRDefault="00346C11" w:rsidP="001C496F">
      <w:pPr>
        <w:rPr>
          <w:rFonts w:asciiTheme="majorHAnsi" w:hAnsiTheme="majorHAnsi" w:cstheme="majorHAnsi"/>
        </w:rPr>
      </w:pPr>
    </w:p>
    <w:p w14:paraId="50BF3231" w14:textId="3B007EB2" w:rsidR="001C496F" w:rsidRPr="00637727" w:rsidRDefault="008E46D1" w:rsidP="001C496F">
      <w:pPr>
        <w:rPr>
          <w:rFonts w:asciiTheme="majorHAnsi" w:hAnsiTheme="majorHAnsi" w:cstheme="majorHAnsi"/>
        </w:rPr>
      </w:pPr>
      <w:r w:rsidRPr="00637727">
        <w:rPr>
          <w:rFonts w:asciiTheme="majorHAnsi" w:hAnsiTheme="majorHAnsi" w:cstheme="majorHAnsi"/>
        </w:rPr>
        <w:t>Für die Dienstleistung im allgemeinen wirtschaftlichen Interesse, für die ich/wir/das Unternehmen vorliegend eine DAWI-De-minimis-Beihilfe beantrage/n/t,</w:t>
      </w:r>
    </w:p>
    <w:p w14:paraId="51F55AAA" w14:textId="77777777" w:rsidR="001C496F" w:rsidRPr="00637727" w:rsidRDefault="00F50A3A" w:rsidP="001C496F">
      <w:pPr>
        <w:rPr>
          <w:rFonts w:asciiTheme="majorHAnsi" w:hAnsiTheme="majorHAnsi" w:cstheme="majorHAnsi"/>
        </w:rPr>
      </w:pPr>
    </w:p>
    <w:bookmarkStart w:id="14" w:name="Kontrollkästchen1"/>
    <w:p w14:paraId="4CA415EE" w14:textId="77777777" w:rsidR="001C496F" w:rsidRPr="00637727" w:rsidRDefault="008E46D1" w:rsidP="001C496F">
      <w:pPr>
        <w:ind w:left="426" w:hanging="426"/>
        <w:rPr>
          <w:rFonts w:asciiTheme="majorHAnsi" w:hAnsiTheme="majorHAnsi" w:cstheme="majorHAnsi"/>
        </w:rPr>
      </w:pPr>
      <w:r w:rsidRPr="00637727">
        <w:rPr>
          <w:rFonts w:asciiTheme="majorHAnsi" w:hAnsiTheme="majorHAnsi" w:cstheme="majorHAnsi"/>
          <w:sz w:val="22"/>
        </w:rPr>
        <w:fldChar w:fldCharType="begin">
          <w:ffData>
            <w:name w:val="Kontrollkästchen1"/>
            <w:enabled/>
            <w:calcOnExit w:val="0"/>
            <w:checkBox>
              <w:sizeAuto/>
              <w:default w:val="0"/>
              <w:checked w:val="0"/>
            </w:checkBox>
          </w:ffData>
        </w:fldChar>
      </w:r>
      <w:r w:rsidRPr="00637727">
        <w:rPr>
          <w:rFonts w:asciiTheme="majorHAnsi" w:hAnsiTheme="majorHAnsi" w:cstheme="majorHAnsi"/>
          <w:sz w:val="22"/>
        </w:rPr>
        <w:instrText xml:space="preserve"> FORMCHECKBOX </w:instrText>
      </w:r>
      <w:r w:rsidR="00F50A3A">
        <w:rPr>
          <w:rFonts w:asciiTheme="majorHAnsi" w:hAnsiTheme="majorHAnsi" w:cstheme="majorHAnsi"/>
          <w:sz w:val="22"/>
        </w:rPr>
      </w:r>
      <w:r w:rsidR="00F50A3A">
        <w:rPr>
          <w:rFonts w:asciiTheme="majorHAnsi" w:hAnsiTheme="majorHAnsi" w:cstheme="majorHAnsi"/>
          <w:sz w:val="22"/>
        </w:rPr>
        <w:fldChar w:fldCharType="separate"/>
      </w:r>
      <w:r w:rsidRPr="00637727">
        <w:rPr>
          <w:rFonts w:asciiTheme="majorHAnsi" w:hAnsiTheme="majorHAnsi" w:cstheme="majorHAnsi"/>
          <w:sz w:val="22"/>
        </w:rPr>
        <w:fldChar w:fldCharType="end"/>
      </w:r>
      <w:bookmarkEnd w:id="14"/>
      <w:r w:rsidRPr="00637727">
        <w:rPr>
          <w:rFonts w:asciiTheme="majorHAnsi" w:hAnsiTheme="majorHAnsi" w:cstheme="majorHAnsi"/>
          <w:sz w:val="22"/>
        </w:rPr>
        <w:t xml:space="preserve"> </w:t>
      </w:r>
      <w:r w:rsidRPr="00637727">
        <w:rPr>
          <w:rFonts w:asciiTheme="majorHAnsi" w:hAnsiTheme="majorHAnsi" w:cstheme="majorHAnsi"/>
          <w:sz w:val="22"/>
        </w:rPr>
        <w:tab/>
      </w:r>
      <w:r w:rsidRPr="00637727">
        <w:rPr>
          <w:rFonts w:asciiTheme="majorHAnsi" w:hAnsiTheme="majorHAnsi" w:cstheme="majorHAnsi"/>
        </w:rPr>
        <w:t xml:space="preserve">werden/wurden keine weiteren Ausgleichsleistungen außerhalb der DAWI-De-minimis-Verordnung beantragt/gewährt. </w:t>
      </w:r>
    </w:p>
    <w:p w14:paraId="4DEA340F" w14:textId="3CE949CE" w:rsidR="001C496F" w:rsidRPr="005E3443" w:rsidRDefault="008E46D1" w:rsidP="001C496F">
      <w:pPr>
        <w:ind w:left="426" w:hanging="426"/>
        <w:rPr>
          <w:rFonts w:asciiTheme="majorHAnsi" w:hAnsiTheme="majorHAnsi" w:cstheme="majorHAnsi"/>
        </w:rPr>
      </w:pPr>
      <w:r w:rsidRPr="00637727">
        <w:rPr>
          <w:rFonts w:asciiTheme="majorHAnsi" w:hAnsiTheme="majorHAnsi" w:cstheme="majorHAnsi"/>
          <w:sz w:val="22"/>
        </w:rPr>
        <w:fldChar w:fldCharType="begin">
          <w:ffData>
            <w:name w:val="Kontrollkästchen1"/>
            <w:enabled/>
            <w:calcOnExit w:val="0"/>
            <w:checkBox>
              <w:sizeAuto/>
              <w:default w:val="0"/>
            </w:checkBox>
          </w:ffData>
        </w:fldChar>
      </w:r>
      <w:r w:rsidRPr="00637727">
        <w:rPr>
          <w:rFonts w:asciiTheme="majorHAnsi" w:hAnsiTheme="majorHAnsi" w:cstheme="majorHAnsi"/>
          <w:sz w:val="22"/>
        </w:rPr>
        <w:instrText xml:space="preserve"> FORMCHECKBOX </w:instrText>
      </w:r>
      <w:r w:rsidR="00F50A3A">
        <w:rPr>
          <w:rFonts w:asciiTheme="majorHAnsi" w:hAnsiTheme="majorHAnsi" w:cstheme="majorHAnsi"/>
          <w:sz w:val="22"/>
        </w:rPr>
      </w:r>
      <w:r w:rsidR="00F50A3A">
        <w:rPr>
          <w:rFonts w:asciiTheme="majorHAnsi" w:hAnsiTheme="majorHAnsi" w:cstheme="majorHAnsi"/>
          <w:sz w:val="22"/>
        </w:rPr>
        <w:fldChar w:fldCharType="separate"/>
      </w:r>
      <w:r w:rsidRPr="00637727">
        <w:rPr>
          <w:rFonts w:asciiTheme="majorHAnsi" w:hAnsiTheme="majorHAnsi" w:cstheme="majorHAnsi"/>
          <w:sz w:val="22"/>
        </w:rPr>
        <w:fldChar w:fldCharType="end"/>
      </w:r>
      <w:r w:rsidRPr="00637727">
        <w:rPr>
          <w:rFonts w:asciiTheme="majorHAnsi" w:hAnsiTheme="majorHAnsi" w:cstheme="majorHAnsi"/>
        </w:rPr>
        <w:tab/>
        <w:t>werden/wurden weitere Ausgleichsleistungen außerhalb der DAWI-De-minimis-Verordnung beantragt/gewährt.</w:t>
      </w:r>
      <w:r w:rsidR="00893B26">
        <w:rPr>
          <w:rStyle w:val="Endnotenzeichen"/>
          <w:rFonts w:asciiTheme="majorHAnsi" w:hAnsiTheme="majorHAnsi" w:cstheme="majorHAnsi"/>
        </w:rPr>
        <w:endnoteReference w:id="4"/>
      </w:r>
    </w:p>
    <w:p w14:paraId="2CDC132B" w14:textId="77777777" w:rsidR="001C496F" w:rsidRDefault="00F50A3A" w:rsidP="001911AC">
      <w:pPr>
        <w:rPr>
          <w:lang w:eastAsia="en-US"/>
        </w:rPr>
      </w:pPr>
    </w:p>
    <w:p w14:paraId="11D82BCB" w14:textId="77777777" w:rsidR="001911AC" w:rsidRDefault="008E46D1" w:rsidP="001911AC">
      <w:pPr>
        <w:rPr>
          <w:szCs w:val="20"/>
          <w:lang w:eastAsia="en-US"/>
        </w:rPr>
      </w:pPr>
      <w:r>
        <w:rPr>
          <w:lang w:eastAsia="en-US"/>
        </w:rPr>
        <w:t>Mir/Uns ist bekannt, dass De-minimis-Beihilfen nicht mit anderen Beihilfen für dieselben förderfähigen Aufwendungen kumuliert werden dürfen, wenn die aus der Kumulierung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p>
    <w:p w14:paraId="2D14D60D" w14:textId="77777777" w:rsidR="001911AC" w:rsidRDefault="008E46D1" w:rsidP="001911AC">
      <w:pPr>
        <w:pStyle w:val="Text1"/>
        <w:keepLines/>
        <w:spacing w:before="120" w:after="120" w:line="276" w:lineRule="auto"/>
        <w:rPr>
          <w:rFonts w:cs="Arial"/>
          <w:b w:val="0"/>
          <w:sz w:val="20"/>
          <w:lang w:eastAsia="en-US"/>
        </w:rPr>
      </w:pPr>
      <w:r>
        <w:rPr>
          <w:rFonts w:cs="Arial"/>
          <w:b w:val="0"/>
          <w:sz w:val="20"/>
          <w:lang w:eastAsia="en-US"/>
        </w:rPr>
        <w:fldChar w:fldCharType="begin">
          <w:ffData>
            <w:name w:val="Kontrollkästchen4"/>
            <w:enabled/>
            <w:calcOnExit w:val="0"/>
            <w:checkBox>
              <w:sizeAuto/>
              <w:default w:val="0"/>
              <w:checked w:val="0"/>
            </w:checkBox>
          </w:ffData>
        </w:fldChar>
      </w:r>
      <w:r>
        <w:rPr>
          <w:rFonts w:cs="Arial"/>
          <w:b w:val="0"/>
          <w:sz w:val="20"/>
          <w:lang w:eastAsia="en-US"/>
        </w:rPr>
        <w:instrText xml:space="preserve"> FORMCHECKBOX </w:instrText>
      </w:r>
      <w:r w:rsidR="00F50A3A">
        <w:rPr>
          <w:rFonts w:cs="Arial"/>
          <w:b w:val="0"/>
          <w:sz w:val="20"/>
          <w:lang w:eastAsia="en-US"/>
        </w:rPr>
      </w:r>
      <w:r w:rsidR="00F50A3A">
        <w:rPr>
          <w:rFonts w:cs="Arial"/>
          <w:b w:val="0"/>
          <w:sz w:val="20"/>
          <w:lang w:eastAsia="en-US"/>
        </w:rPr>
        <w:fldChar w:fldCharType="separate"/>
      </w:r>
      <w:r>
        <w:rPr>
          <w:rFonts w:cs="Arial"/>
          <w:b w:val="0"/>
          <w:sz w:val="20"/>
          <w:lang w:eastAsia="en-US"/>
        </w:rPr>
        <w:fldChar w:fldCharType="end"/>
      </w:r>
      <w:r>
        <w:rPr>
          <w:rFonts w:cs="Arial"/>
          <w:b w:val="0"/>
          <w:sz w:val="20"/>
          <w:lang w:eastAsia="en-US"/>
        </w:rPr>
        <w:tab/>
        <w:t>nicht erhalten,</w:t>
      </w:r>
    </w:p>
    <w:p w14:paraId="13647942" w14:textId="5CC13894" w:rsidR="001911AC" w:rsidRPr="00BA37D9" w:rsidRDefault="008E46D1" w:rsidP="001911AC">
      <w:pPr>
        <w:ind w:left="709" w:hanging="709"/>
        <w:jc w:val="left"/>
        <w:rPr>
          <w:rFonts w:cs="Arial"/>
          <w:lang w:eastAsia="en-US"/>
        </w:rPr>
      </w:pPr>
      <w:r w:rsidRPr="00BA37D9">
        <w:rPr>
          <w:rFonts w:cs="Arial"/>
          <w:lang w:eastAsia="en-US"/>
        </w:rPr>
        <w:fldChar w:fldCharType="begin">
          <w:ffData>
            <w:name w:val="Kontrollkästchen5"/>
            <w:enabled/>
            <w:calcOnExit w:val="0"/>
            <w:checkBox>
              <w:sizeAuto/>
              <w:default w:val="0"/>
              <w:checked w:val="0"/>
            </w:checkBox>
          </w:ffData>
        </w:fldChar>
      </w:r>
      <w:r w:rsidRPr="00BA37D9">
        <w:rPr>
          <w:rFonts w:cs="Arial"/>
          <w:lang w:eastAsia="en-US"/>
        </w:rPr>
        <w:instrText xml:space="preserve"> FORMCHECKBOX </w:instrText>
      </w:r>
      <w:r w:rsidR="00F50A3A">
        <w:rPr>
          <w:rFonts w:cs="Arial"/>
          <w:lang w:eastAsia="en-US"/>
        </w:rPr>
      </w:r>
      <w:r w:rsidR="00F50A3A">
        <w:rPr>
          <w:rFonts w:cs="Arial"/>
          <w:lang w:eastAsia="en-US"/>
        </w:rPr>
        <w:fldChar w:fldCharType="separate"/>
      </w:r>
      <w:r w:rsidRPr="00BA37D9">
        <w:rPr>
          <w:rFonts w:cs="Arial"/>
          <w:lang w:eastAsia="en-US"/>
        </w:rPr>
        <w:fldChar w:fldCharType="end"/>
      </w:r>
      <w:r w:rsidRPr="00BA37D9">
        <w:rPr>
          <w:rFonts w:cs="Arial"/>
          <w:lang w:eastAsia="en-US"/>
        </w:rPr>
        <w:tab/>
        <w:t xml:space="preserve">in Höhe von </w:t>
      </w:r>
      <w:r>
        <w:rPr>
          <w:rFonts w:cs="Arial"/>
          <w:lang w:eastAsia="en-US"/>
        </w:rPr>
        <w:fldChar w:fldCharType="begin">
          <w:ffData>
            <w:name w:val=""/>
            <w:enabled/>
            <w:calcOnExit w:val="0"/>
            <w:textInput>
              <w:type w:val="number"/>
              <w:format w:val="#.##0"/>
            </w:textInput>
          </w:ffData>
        </w:fldChar>
      </w:r>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r w:rsidRPr="00BA37D9">
        <w:rPr>
          <w:rFonts w:cs="Arial"/>
          <w:sz w:val="22"/>
          <w:szCs w:val="22"/>
          <w:lang w:eastAsia="en-US"/>
        </w:rPr>
        <w:fldChar w:fldCharType="begin">
          <w:ffData>
            <w:name w:val=""/>
            <w:enabled/>
            <w:calcOnExit w:val="0"/>
            <w:textInput>
              <w:type w:val="number"/>
              <w:format w:val="#.##0"/>
            </w:textInput>
          </w:ffData>
        </w:fldChar>
      </w:r>
      <w:r w:rsidRPr="00BA37D9">
        <w:rPr>
          <w:rFonts w:cs="Arial"/>
          <w:sz w:val="22"/>
          <w:szCs w:val="22"/>
          <w:lang w:eastAsia="en-US"/>
        </w:rPr>
        <w:instrText xml:space="preserve"> FORMTEXT </w:instrText>
      </w:r>
      <w:r w:rsidR="00F50A3A">
        <w:rPr>
          <w:rFonts w:cs="Arial"/>
          <w:sz w:val="22"/>
          <w:szCs w:val="22"/>
          <w:lang w:eastAsia="en-US"/>
        </w:rPr>
      </w:r>
      <w:r w:rsidR="00F50A3A">
        <w:rPr>
          <w:rFonts w:cs="Arial"/>
          <w:sz w:val="22"/>
          <w:szCs w:val="22"/>
          <w:lang w:eastAsia="en-US"/>
        </w:rPr>
        <w:fldChar w:fldCharType="separate"/>
      </w:r>
      <w:r w:rsidRPr="00BA37D9">
        <w:rPr>
          <w:rFonts w:cs="Arial"/>
          <w:sz w:val="22"/>
          <w:szCs w:val="22"/>
          <w:lang w:eastAsia="en-US"/>
        </w:rPr>
        <w:fldChar w:fldCharType="end"/>
      </w:r>
      <w:r w:rsidRPr="00BA37D9">
        <w:rPr>
          <w:rFonts w:cs="Arial"/>
          <w:lang w:eastAsia="en-US"/>
        </w:rPr>
        <w:t xml:space="preserve"> </w:t>
      </w:r>
      <w:r>
        <w:rPr>
          <w:rFonts w:cs="Arial"/>
          <w:lang w:eastAsia="en-US"/>
        </w:rPr>
        <w:t>€</w:t>
      </w:r>
      <w:r w:rsidRPr="00BA37D9">
        <w:rPr>
          <w:rFonts w:cs="Arial"/>
          <w:lang w:eastAsia="en-US"/>
        </w:rPr>
        <w:t xml:space="preserve"> im Rahmen des Förderprogramms </w:t>
      </w:r>
      <w:r w:rsidRPr="00BA37D9">
        <w:rPr>
          <w:rFonts w:cs="Arial"/>
          <w:lang w:eastAsia="en-US"/>
        </w:rPr>
        <w:fldChar w:fldCharType="begin">
          <w:ffData>
            <w:name w:val="Text69"/>
            <w:enabled/>
            <w:calcOnExit w:val="0"/>
            <w:textInput/>
          </w:ffData>
        </w:fldChar>
      </w:r>
      <w:r w:rsidRPr="00BA37D9">
        <w:rPr>
          <w:rFonts w:cs="Arial"/>
          <w:lang w:eastAsia="en-US"/>
        </w:rPr>
        <w:instrText xml:space="preserve"> FORMTEXT </w:instrText>
      </w:r>
      <w:r w:rsidRPr="00BA37D9">
        <w:rPr>
          <w:rFonts w:cs="Arial"/>
          <w:lang w:eastAsia="en-US"/>
        </w:rPr>
      </w:r>
      <w:r w:rsidRPr="00BA37D9">
        <w:rPr>
          <w:rFonts w:cs="Arial"/>
          <w:lang w:eastAsia="en-US"/>
        </w:rPr>
        <w:fldChar w:fldCharType="separate"/>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rFonts w:cs="Arial"/>
          <w:noProof/>
          <w:lang w:eastAsia="en-US"/>
        </w:rPr>
        <w:t> </w:t>
      </w:r>
      <w:r w:rsidRPr="00BA37D9">
        <w:rPr>
          <w:sz w:val="18"/>
          <w:lang w:eastAsia="en-US"/>
        </w:rPr>
        <w:fldChar w:fldCharType="end"/>
      </w:r>
      <w:r w:rsidRPr="00BA37D9">
        <w:rPr>
          <w:rFonts w:cs="Arial"/>
          <w:lang w:eastAsia="en-US"/>
        </w:rPr>
        <w:t xml:space="preserve"> erhalten/beantragt.</w:t>
      </w:r>
      <w:r w:rsidR="00893B26" w:rsidRPr="00893B26">
        <w:rPr>
          <w:rStyle w:val="Endnotenzeichen"/>
          <w:rFonts w:asciiTheme="majorHAnsi" w:hAnsiTheme="majorHAnsi" w:cstheme="majorHAnsi"/>
        </w:rPr>
        <w:t xml:space="preserve"> </w:t>
      </w:r>
      <w:r w:rsidR="00893B26">
        <w:rPr>
          <w:rStyle w:val="Endnotenzeichen"/>
          <w:rFonts w:asciiTheme="majorHAnsi" w:hAnsiTheme="majorHAnsi" w:cstheme="majorHAnsi"/>
        </w:rPr>
        <w:endnoteReference w:id="5"/>
      </w:r>
    </w:p>
    <w:p w14:paraId="108C85DD" w14:textId="77777777" w:rsidR="001911AC" w:rsidRDefault="00F50A3A" w:rsidP="001911AC">
      <w:pPr>
        <w:rPr>
          <w:lang w:eastAsia="en-US"/>
        </w:rPr>
      </w:pPr>
    </w:p>
    <w:p w14:paraId="3E381193" w14:textId="7BA4704F" w:rsidR="008E46D1" w:rsidRPr="00D90984" w:rsidRDefault="008E46D1" w:rsidP="008E46D1">
      <w:pPr>
        <w:rPr>
          <w:lang w:eastAsia="en-US"/>
        </w:rPr>
      </w:pPr>
      <w:r w:rsidRPr="00D90984">
        <w:rPr>
          <w:rFonts w:cs="Arial"/>
          <w:lang w:eastAsia="en-US"/>
        </w:rPr>
        <w:t>Mir/Uns ist bekannt, dass diese Angaben</w:t>
      </w:r>
      <w:r>
        <w:rPr>
          <w:rFonts w:cs="Arial"/>
          <w:lang w:eastAsia="en-US"/>
        </w:rPr>
        <w:t>,</w:t>
      </w:r>
      <w:r w:rsidRPr="008E46D1">
        <w:rPr>
          <w:rFonts w:cs="Arial"/>
          <w:lang w:eastAsia="en-US"/>
        </w:rPr>
        <w:t xml:space="preserve"> </w:t>
      </w:r>
      <w:r>
        <w:rPr>
          <w:rFonts w:cs="Arial"/>
          <w:lang w:eastAsia="en-US"/>
        </w:rPr>
        <w:t>insbesondere die (Nicht-)</w:t>
      </w:r>
      <w:r w:rsidR="004715CB" w:rsidRPr="001E6805">
        <w:rPr>
          <w:rFonts w:cs="Arial"/>
          <w:szCs w:val="20"/>
        </w:rPr>
        <w:t> </w:t>
      </w:r>
      <w:r>
        <w:rPr>
          <w:rFonts w:cs="Arial"/>
          <w:lang w:eastAsia="en-US"/>
        </w:rPr>
        <w:t>Berücksichtigung eines Unternehmens</w:t>
      </w:r>
      <w:r w:rsidR="004715CB" w:rsidRPr="001E6805">
        <w:rPr>
          <w:rFonts w:cs="Arial"/>
          <w:szCs w:val="20"/>
        </w:rPr>
        <w:t> </w:t>
      </w:r>
      <w:r w:rsidR="004715CB">
        <w:rPr>
          <w:rFonts w:cs="Arial"/>
          <w:lang w:eastAsia="en-US"/>
        </w:rPr>
        <w:t xml:space="preserve"> </w:t>
      </w:r>
      <w:r w:rsidR="004715CB">
        <w:rPr>
          <w:rFonts w:cs="Arial"/>
          <w:lang w:eastAsia="en-US"/>
        </w:rPr>
        <w:br/>
      </w:r>
      <w:r>
        <w:rPr>
          <w:rFonts w:cs="Arial"/>
          <w:lang w:eastAsia="en-US"/>
        </w:rPr>
        <w:t>(</w:t>
      </w:r>
      <w:r w:rsidR="004715CB">
        <w:rPr>
          <w:rFonts w:cs="Arial"/>
          <w:lang w:eastAsia="en-US"/>
        </w:rPr>
        <w:t>-</w:t>
      </w:r>
      <w:r>
        <w:rPr>
          <w:rFonts w:cs="Arial"/>
          <w:lang w:eastAsia="en-US"/>
        </w:rPr>
        <w:t>verbundes) als „einziges Unternehmen“ bei den Angaben über erhaltene/beantragte De-minimis-Beih</w:t>
      </w:r>
      <w:r w:rsidR="00E51CAA">
        <w:rPr>
          <w:rFonts w:cs="Arial"/>
          <w:lang w:eastAsia="en-US"/>
        </w:rPr>
        <w:t>i</w:t>
      </w:r>
      <w:r>
        <w:rPr>
          <w:rFonts w:cs="Arial"/>
          <w:lang w:eastAsia="en-US"/>
        </w:rPr>
        <w:t>lfen, die Beihilfewerte und das Bewilligungsdatum,</w:t>
      </w:r>
      <w:r w:rsidRPr="00D90984">
        <w:rPr>
          <w:rFonts w:cs="Arial"/>
          <w:lang w:eastAsia="en-US"/>
        </w:rPr>
        <w:t xml:space="preserve"> subventionserheblich im Sinne von § 264 des Strafgesetzbuches (StGB) </w:t>
      </w:r>
      <w:r>
        <w:rPr>
          <w:rFonts w:cs="Arial"/>
          <w:lang w:eastAsia="en-US"/>
        </w:rPr>
        <w:t xml:space="preserve">i.V.m. </w:t>
      </w:r>
      <w:r w:rsidR="00BA1D20">
        <w:rPr>
          <w:rFonts w:cs="Arial"/>
          <w:lang w:eastAsia="en-US"/>
        </w:rPr>
        <w:t xml:space="preserve">dem </w:t>
      </w:r>
      <w:r w:rsidR="00BA1D20" w:rsidRPr="00BA1D20">
        <w:rPr>
          <w:rFonts w:cs="Arial"/>
          <w:lang w:eastAsia="en-US"/>
        </w:rPr>
        <w:t xml:space="preserve">Hessischen Subventionsgesetz </w:t>
      </w:r>
      <w:r w:rsidR="00BA1D20">
        <w:rPr>
          <w:rFonts w:cs="Arial"/>
          <w:lang w:eastAsia="en-US"/>
        </w:rPr>
        <w:t>vom 18.</w:t>
      </w:r>
      <w:r w:rsidR="004715CB">
        <w:rPr>
          <w:rFonts w:cs="Arial"/>
          <w:lang w:eastAsia="en-US"/>
        </w:rPr>
        <w:t xml:space="preserve"> Mai </w:t>
      </w:r>
      <w:r w:rsidR="00BA1D20">
        <w:rPr>
          <w:rFonts w:cs="Arial"/>
          <w:lang w:eastAsia="en-US"/>
        </w:rPr>
        <w:t xml:space="preserve">1977 i.V.m </w:t>
      </w:r>
      <w:r>
        <w:rPr>
          <w:rFonts w:cs="Arial"/>
          <w:lang w:eastAsia="en-US"/>
        </w:rPr>
        <w:t xml:space="preserve">§ 2 Subventionsgesetz (SubvG) für die Bewilligung, Gewährung, Rückforderung, Weitergewährung der Beihilfe </w:t>
      </w:r>
      <w:r w:rsidRPr="00D90984">
        <w:rPr>
          <w:rFonts w:cs="Arial"/>
          <w:lang w:eastAsia="en-US"/>
        </w:rPr>
        <w:t xml:space="preserve">sind und dass ein Subventionsbetrug nach </w:t>
      </w:r>
      <w:r>
        <w:rPr>
          <w:rFonts w:cs="Arial"/>
          <w:lang w:eastAsia="en-US"/>
        </w:rPr>
        <w:t>§</w:t>
      </w:r>
      <w:r w:rsidR="006C61A1" w:rsidRPr="001E6805">
        <w:rPr>
          <w:rFonts w:cs="Arial"/>
          <w:szCs w:val="20"/>
        </w:rPr>
        <w:t> </w:t>
      </w:r>
      <w:r>
        <w:rPr>
          <w:rFonts w:cs="Arial"/>
          <w:lang w:eastAsia="en-US"/>
        </w:rPr>
        <w:t>264 StGB i.V.m. §§ 2, 4 SubvG</w:t>
      </w:r>
      <w:r w:rsidRPr="00D90984">
        <w:rPr>
          <w:rFonts w:cs="Arial"/>
          <w:lang w:eastAsia="en-US"/>
        </w:rPr>
        <w:t xml:space="preserve"> strafbar ist. Ich/Wir verpflichte/n mich/uns, Ihnen unverzüglich Änderungen der vorgenannten Angaben zu übermitteln, sobald mir diese bekannt werden.</w:t>
      </w:r>
      <w:r w:rsidRPr="008E46D1">
        <w:rPr>
          <w:rFonts w:cs="Arial"/>
          <w:lang w:eastAsia="en-US"/>
        </w:rPr>
        <w:t xml:space="preserve"> </w:t>
      </w:r>
      <w:r>
        <w:rPr>
          <w:rFonts w:cs="Arial"/>
          <w:lang w:eastAsia="en-US"/>
        </w:rPr>
        <w:t>Mir ist auch bekannt, dass auch Scheingeschäfte, Scheinhandlungen und der Missbrauch von Gestaltungsmöglichkeiten zu einer Strafverfolgung nach o.g. Vorschriften führen können.</w:t>
      </w:r>
    </w:p>
    <w:p w14:paraId="0807081A" w14:textId="77777777" w:rsidR="001911AC" w:rsidRPr="00D90984" w:rsidRDefault="00F50A3A" w:rsidP="001911AC">
      <w:pPr>
        <w:rPr>
          <w:lang w:eastAsia="en-US"/>
        </w:rPr>
      </w:pPr>
    </w:p>
    <w:p w14:paraId="10CE7CCE" w14:textId="77777777" w:rsidR="001911AC" w:rsidRDefault="00F50A3A" w:rsidP="001911AC">
      <w:pPr>
        <w:rPr>
          <w:lang w:eastAsia="en-US"/>
        </w:rPr>
      </w:pPr>
    </w:p>
    <w:tbl>
      <w:tblPr>
        <w:tblW w:w="9214"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4395"/>
        <w:gridCol w:w="4819"/>
      </w:tblGrid>
      <w:tr w:rsidR="00A01030" w14:paraId="1C0CE50F" w14:textId="77777777" w:rsidTr="008B4206">
        <w:trPr>
          <w:trHeight w:val="160"/>
        </w:trPr>
        <w:tc>
          <w:tcPr>
            <w:tcW w:w="43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5C969685" w14:textId="77777777" w:rsidR="001911AC" w:rsidRDefault="00F50A3A" w:rsidP="008B4206">
            <w:pPr>
              <w:pStyle w:val="Hinweis2"/>
              <w:keepLines/>
              <w:spacing w:before="60" w:after="60" w:line="276" w:lineRule="auto"/>
              <w:rPr>
                <w:rFonts w:cs="Arial"/>
                <w:sz w:val="18"/>
                <w:szCs w:val="18"/>
                <w:lang w:eastAsia="en-US"/>
              </w:rPr>
            </w:pPr>
          </w:p>
        </w:tc>
        <w:tc>
          <w:tcPr>
            <w:tcW w:w="48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18194230" w14:textId="77777777" w:rsidR="001911AC" w:rsidRDefault="008E46D1" w:rsidP="008B4206">
            <w:pPr>
              <w:pStyle w:val="Hinweis2"/>
              <w:keepLines/>
              <w:spacing w:before="60" w:after="60" w:line="276" w:lineRule="auto"/>
              <w:rPr>
                <w:rFonts w:cs="Arial"/>
                <w:smallCaps/>
                <w:sz w:val="18"/>
                <w:szCs w:val="18"/>
                <w:lang w:eastAsia="en-US"/>
              </w:rPr>
            </w:pPr>
            <w:r>
              <w:rPr>
                <w:rFonts w:cs="Arial"/>
                <w:smallCaps/>
                <w:sz w:val="18"/>
                <w:szCs w:val="18"/>
                <w:lang w:eastAsia="en-US"/>
              </w:rPr>
              <w:t xml:space="preserve">Stempel/rechtsverbindliche Unterschrift des </w:t>
            </w:r>
            <w:r w:rsidR="00C77240">
              <w:rPr>
                <w:rFonts w:cs="Arial"/>
                <w:smallCaps/>
                <w:sz w:val="18"/>
                <w:szCs w:val="18"/>
                <w:lang w:eastAsia="en-US"/>
              </w:rPr>
              <w:t xml:space="preserve">Antragstellenden </w:t>
            </w:r>
            <w:r>
              <w:rPr>
                <w:rFonts w:cs="Arial"/>
                <w:smallCaps/>
                <w:sz w:val="18"/>
                <w:szCs w:val="18"/>
                <w:lang w:eastAsia="en-US"/>
              </w:rPr>
              <w:t>Unternehmens</w:t>
            </w:r>
          </w:p>
        </w:tc>
      </w:tr>
      <w:tr w:rsidR="00A01030" w14:paraId="31E416CC" w14:textId="77777777" w:rsidTr="008B4206">
        <w:trPr>
          <w:trHeight w:val="510"/>
        </w:trPr>
        <w:tc>
          <w:tcPr>
            <w:tcW w:w="4395" w:type="dxa"/>
            <w:tcBorders>
              <w:top w:val="single" w:sz="6" w:space="0" w:color="auto"/>
              <w:left w:val="single" w:sz="4" w:space="0" w:color="auto"/>
              <w:bottom w:val="nil"/>
              <w:right w:val="single" w:sz="6" w:space="0" w:color="auto"/>
            </w:tcBorders>
            <w:shd w:val="clear" w:color="auto" w:fill="FFFFFF" w:themeFill="background1"/>
            <w:vAlign w:val="center"/>
            <w:hideMark/>
          </w:tcPr>
          <w:p w14:paraId="35BC3E13" w14:textId="77777777" w:rsidR="001911AC" w:rsidRDefault="008E46D1" w:rsidP="008B4206">
            <w:pPr>
              <w:pStyle w:val="Anlagen"/>
              <w:keepLines/>
              <w:numPr>
                <w:ilvl w:val="0"/>
                <w:numId w:val="0"/>
              </w:numPr>
              <w:spacing w:line="276" w:lineRule="auto"/>
              <w:rPr>
                <w:rFonts w:cs="Arial"/>
                <w:sz w:val="20"/>
                <w:lang w:eastAsia="en-US"/>
              </w:rPr>
            </w:pPr>
            <w:r>
              <w:rPr>
                <w:rFonts w:cs="Arial"/>
                <w:smallCaps/>
                <w:sz w:val="18"/>
                <w:szCs w:val="18"/>
                <w:lang w:eastAsia="en-US"/>
              </w:rPr>
              <w:t>Ort/Datum</w:t>
            </w:r>
          </w:p>
        </w:tc>
        <w:tc>
          <w:tcPr>
            <w:tcW w:w="4819" w:type="dxa"/>
            <w:vMerge w:val="restar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1A63FA3" w14:textId="77777777" w:rsidR="001911AC" w:rsidRDefault="00F50A3A" w:rsidP="008B4206">
            <w:pPr>
              <w:pStyle w:val="Eintrag"/>
              <w:keepLines/>
              <w:spacing w:line="276" w:lineRule="auto"/>
              <w:rPr>
                <w:rFonts w:cs="Arial"/>
                <w:sz w:val="20"/>
                <w:lang w:eastAsia="en-US"/>
              </w:rPr>
            </w:pPr>
          </w:p>
        </w:tc>
      </w:tr>
      <w:tr w:rsidR="00A01030" w14:paraId="126A79C4" w14:textId="77777777" w:rsidTr="008B4206">
        <w:trPr>
          <w:trHeight w:val="149"/>
        </w:trPr>
        <w:tc>
          <w:tcPr>
            <w:tcW w:w="4395" w:type="dxa"/>
            <w:tcBorders>
              <w:top w:val="nil"/>
              <w:left w:val="single" w:sz="4" w:space="0" w:color="auto"/>
              <w:bottom w:val="single" w:sz="6" w:space="0" w:color="auto"/>
              <w:right w:val="single" w:sz="6" w:space="0" w:color="auto"/>
            </w:tcBorders>
            <w:shd w:val="clear" w:color="auto" w:fill="FFFFFF" w:themeFill="background1"/>
            <w:vAlign w:val="center"/>
            <w:hideMark/>
          </w:tcPr>
          <w:p w14:paraId="164B6DFF" w14:textId="77777777" w:rsidR="001911AC" w:rsidRDefault="008E46D1" w:rsidP="006C76C3">
            <w:pPr>
              <w:pStyle w:val="Hinweis2"/>
              <w:keepLines/>
              <w:spacing w:before="60" w:after="60" w:line="276" w:lineRule="auto"/>
              <w:rPr>
                <w:rFonts w:cs="Arial"/>
                <w:smallCaps/>
                <w:sz w:val="18"/>
                <w:szCs w:val="18"/>
                <w:lang w:eastAsia="en-US"/>
              </w:rPr>
            </w:pPr>
            <w:r>
              <w:rPr>
                <w:rFonts w:cs="Arial"/>
                <w:sz w:val="20"/>
                <w:lang w:eastAsia="en-US"/>
              </w:rPr>
              <w:fldChar w:fldCharType="begin">
                <w:ffData>
                  <w:name w:val="Text79"/>
                  <w:enabled/>
                  <w:calcOnExit w:val="0"/>
                  <w:textInput/>
                </w:ffData>
              </w:fldChar>
            </w:r>
            <w:r>
              <w:rPr>
                <w:rFonts w:cs="Arial"/>
                <w:sz w:val="20"/>
                <w:lang w:eastAsia="en-US"/>
              </w:rPr>
              <w:instrText xml:space="preserve"> FORMTEXT </w:instrText>
            </w:r>
            <w:r>
              <w:rPr>
                <w:rFonts w:cs="Arial"/>
                <w:sz w:val="20"/>
                <w:lang w:eastAsia="en-US"/>
              </w:rPr>
            </w:r>
            <w:r>
              <w:rPr>
                <w:rFonts w:cs="Arial"/>
                <w:sz w:val="20"/>
                <w:lang w:eastAsia="en-US"/>
              </w:rPr>
              <w:fldChar w:fldCharType="separate"/>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lang w:eastAsia="en-US"/>
              </w:rPr>
              <w:fldChar w:fldCharType="end"/>
            </w:r>
            <w:r>
              <w:rPr>
                <w:rFonts w:cs="Arial"/>
                <w:sz w:val="20"/>
                <w:lang w:eastAsia="en-US"/>
              </w:rPr>
              <w:t xml:space="preserve">, </w:t>
            </w:r>
            <w:r>
              <w:rPr>
                <w:rFonts w:cs="Arial"/>
                <w:sz w:val="20"/>
                <w:lang w:eastAsia="en-US"/>
              </w:rPr>
              <w:fldChar w:fldCharType="begin">
                <w:ffData>
                  <w:name w:val="Text80"/>
                  <w:enabled/>
                  <w:calcOnExit w:val="0"/>
                  <w:textInput>
                    <w:type w:val="date"/>
                    <w:format w:val="dd.MM.yyyy"/>
                  </w:textInput>
                </w:ffData>
              </w:fldChar>
            </w:r>
            <w:bookmarkStart w:id="15" w:name="Text80"/>
            <w:r>
              <w:rPr>
                <w:rFonts w:cs="Arial"/>
                <w:sz w:val="20"/>
                <w:lang w:eastAsia="en-US"/>
              </w:rPr>
              <w:instrText xml:space="preserve"> FORMTEXT </w:instrText>
            </w:r>
            <w:r>
              <w:rPr>
                <w:rFonts w:cs="Arial"/>
                <w:sz w:val="20"/>
                <w:lang w:eastAsia="en-US"/>
              </w:rPr>
            </w:r>
            <w:r>
              <w:rPr>
                <w:rFonts w:cs="Arial"/>
                <w:sz w:val="20"/>
                <w:lang w:eastAsia="en-US"/>
              </w:rPr>
              <w:fldChar w:fldCharType="separate"/>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rFonts w:cs="Arial"/>
                <w:noProof/>
                <w:sz w:val="20"/>
                <w:lang w:eastAsia="en-US"/>
              </w:rPr>
              <w:t> </w:t>
            </w:r>
            <w:r>
              <w:rPr>
                <w:rFonts w:cs="Arial"/>
                <w:sz w:val="20"/>
                <w:lang w:eastAsia="en-US"/>
              </w:rPr>
              <w:fldChar w:fldCharType="end"/>
            </w:r>
            <w:bookmarkEnd w:id="15"/>
          </w:p>
        </w:tc>
        <w:tc>
          <w:tcPr>
            <w:tcW w:w="4819" w:type="dxa"/>
            <w:vMerge/>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66C799F7" w14:textId="77777777" w:rsidR="001911AC" w:rsidRDefault="00F50A3A" w:rsidP="008B4206">
            <w:pPr>
              <w:rPr>
                <w:rFonts w:cs="Arial"/>
                <w:szCs w:val="20"/>
                <w:lang w:eastAsia="en-US"/>
              </w:rPr>
            </w:pPr>
          </w:p>
        </w:tc>
      </w:tr>
    </w:tbl>
    <w:p w14:paraId="19CE104C" w14:textId="77777777" w:rsidR="001911AC" w:rsidRDefault="00F50A3A" w:rsidP="001911AC"/>
    <w:p w14:paraId="2E51A39B" w14:textId="5F5FDCE1" w:rsidR="00512E81" w:rsidRPr="00893B26" w:rsidRDefault="00F50A3A" w:rsidP="00893B26"/>
    <w:sectPr w:rsidR="00512E81" w:rsidRPr="00893B26" w:rsidSect="001911AC">
      <w:type w:val="continuous"/>
      <w:pgSz w:w="11906" w:h="16838"/>
      <w:pgMar w:top="454" w:right="1133" w:bottom="737" w:left="737"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1B69" w14:textId="77777777" w:rsidR="002971F4" w:rsidRDefault="002971F4">
      <w:r>
        <w:separator/>
      </w:r>
    </w:p>
  </w:endnote>
  <w:endnote w:type="continuationSeparator" w:id="0">
    <w:p w14:paraId="3CB9D370" w14:textId="77777777" w:rsidR="002971F4" w:rsidRDefault="002971F4">
      <w:r>
        <w:continuationSeparator/>
      </w:r>
    </w:p>
  </w:endnote>
  <w:endnote w:id="1">
    <w:p w14:paraId="5CE42A98" w14:textId="02C0B428" w:rsidR="006963AC" w:rsidRDefault="006963AC" w:rsidP="006963AC">
      <w:pPr>
        <w:pStyle w:val="Endnotentext"/>
        <w:ind w:left="170" w:hanging="170"/>
      </w:pPr>
      <w:r>
        <w:rPr>
          <w:rStyle w:val="Endnotenzeichen"/>
        </w:rPr>
        <w:endnoteRef/>
      </w:r>
      <w:r>
        <w:t xml:space="preserve"> </w:t>
      </w:r>
      <w:r>
        <w:rPr>
          <w:rFonts w:cs="Arial"/>
          <w:sz w:val="16"/>
          <w:szCs w:val="16"/>
        </w:rPr>
        <w:tab/>
        <w:t>Zutreffendes bitte ankreuzen.</w:t>
      </w:r>
    </w:p>
  </w:endnote>
  <w:endnote w:id="2">
    <w:p w14:paraId="308FFEAC" w14:textId="77777777" w:rsidR="00760A02" w:rsidRPr="00DE1518" w:rsidRDefault="00760A02" w:rsidP="006C61A1">
      <w:pPr>
        <w:pStyle w:val="Endnotentext"/>
        <w:ind w:left="170" w:hanging="170"/>
        <w:rPr>
          <w:rFonts w:cs="Arial"/>
          <w:sz w:val="16"/>
          <w:szCs w:val="16"/>
        </w:rPr>
      </w:pPr>
      <w:r>
        <w:rPr>
          <w:rStyle w:val="Endnotenzeichen"/>
        </w:rPr>
        <w:endnoteRef/>
      </w:r>
      <w:r>
        <w:rPr>
          <w:lang w:eastAsia="en-US"/>
        </w:rPr>
        <w:tab/>
      </w:r>
      <w:r>
        <w:rPr>
          <w:rFonts w:cs="Arial"/>
          <w:sz w:val="16"/>
          <w:szCs w:val="16"/>
        </w:rPr>
        <w:t>Bitte Datum eintragen bzw. die beantragten De-minimis-Beihilfen als „beantragt“ kennzeichnen.</w:t>
      </w:r>
    </w:p>
  </w:endnote>
  <w:endnote w:id="3">
    <w:p w14:paraId="2250F40A" w14:textId="77777777" w:rsidR="00760A02" w:rsidRDefault="00760A02" w:rsidP="006C61A1">
      <w:pPr>
        <w:pStyle w:val="Endnotentext"/>
        <w:ind w:left="170" w:hanging="170"/>
      </w:pPr>
      <w:r>
        <w:rPr>
          <w:rStyle w:val="Endnotenzeichen"/>
        </w:rPr>
        <w:endnoteRef/>
      </w:r>
      <w:r w:rsidRPr="00346C11">
        <w:rPr>
          <w:rStyle w:val="Endnotenzeichen"/>
        </w:rPr>
        <w:tab/>
      </w:r>
      <w:r>
        <w:rPr>
          <w:rFonts w:cs="Arial"/>
          <w:sz w:val="16"/>
          <w:szCs w:val="16"/>
        </w:rPr>
        <w:t>Wie hoch die Summe der Beträge der von Ihnen bisher erhaltenen „De-minimis“-Beihilfen ist (Beihilfe-/Subventionswerte), können Sie den in dem betreffenden Zeitraum erhaltenen „De-minimis“-Bescheinigungen in der Anlage zu den Zuwendungsbescheiden/Verträgen entnehmen.</w:t>
      </w:r>
    </w:p>
  </w:endnote>
  <w:endnote w:id="4">
    <w:p w14:paraId="40D61962" w14:textId="7235B08E" w:rsidR="00893B26" w:rsidRPr="00893B26" w:rsidRDefault="00893B26" w:rsidP="00893B26">
      <w:pPr>
        <w:pStyle w:val="Endnotentext"/>
        <w:ind w:left="170" w:hanging="170"/>
        <w:rPr>
          <w:rFonts w:cs="Arial"/>
          <w:sz w:val="16"/>
          <w:szCs w:val="16"/>
        </w:rPr>
      </w:pPr>
      <w:r w:rsidRPr="00346C11">
        <w:rPr>
          <w:rStyle w:val="Endnotenzeichen"/>
        </w:rPr>
        <w:endnoteRef/>
      </w:r>
      <w:r>
        <w:rPr>
          <w:rFonts w:cs="Arial"/>
          <w:sz w:val="16"/>
          <w:szCs w:val="16"/>
        </w:rPr>
        <w:tab/>
        <w:t>Zutreffendes bitte ankreuzen.</w:t>
      </w:r>
    </w:p>
  </w:endnote>
  <w:endnote w:id="5">
    <w:p w14:paraId="56F11652" w14:textId="77777777" w:rsidR="00893B26" w:rsidRPr="00893B26" w:rsidRDefault="00893B26" w:rsidP="00893B26">
      <w:pPr>
        <w:pStyle w:val="Endnotentext"/>
        <w:ind w:left="170" w:hanging="170"/>
        <w:rPr>
          <w:rFonts w:cs="Arial"/>
          <w:sz w:val="16"/>
          <w:szCs w:val="16"/>
        </w:rPr>
      </w:pPr>
      <w:r w:rsidRPr="00346C11">
        <w:rPr>
          <w:rStyle w:val="Endnotenzeichen"/>
        </w:rPr>
        <w:endnoteRef/>
      </w:r>
      <w:r>
        <w:rPr>
          <w:rFonts w:cs="Arial"/>
          <w:sz w:val="16"/>
          <w:szCs w:val="16"/>
        </w:rPr>
        <w:tab/>
        <w:t>Zutreffendes bitte ankreuzen.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0358" w14:textId="77777777" w:rsidR="003E1638" w:rsidRDefault="003E1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58A8" w14:textId="743ACA61" w:rsidR="00B062C7" w:rsidRDefault="008E46D1">
    <w:pPr>
      <w:pStyle w:val="Fuzeile"/>
    </w:pPr>
    <w:r>
      <w:t xml:space="preserve">DAWI-De-minimis-Erklärung Stand </w:t>
    </w:r>
    <w:r w:rsidR="00FB16CE">
      <w:t>03</w:t>
    </w:r>
    <w:r w:rsidR="00C77240">
      <w:t>.202</w:t>
    </w:r>
    <w:r w:rsidR="00FB16CE">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D450" w14:textId="77777777" w:rsidR="003E1638" w:rsidRDefault="003E1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83B5" w14:textId="77777777" w:rsidR="002971F4" w:rsidRDefault="002971F4">
      <w:r>
        <w:separator/>
      </w:r>
    </w:p>
  </w:footnote>
  <w:footnote w:type="continuationSeparator" w:id="0">
    <w:p w14:paraId="3F7AA9DB" w14:textId="77777777" w:rsidR="002971F4" w:rsidRDefault="0029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3D1E" w14:textId="77777777" w:rsidR="003E1638" w:rsidRDefault="003E1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4365"/>
      <w:docPartObj>
        <w:docPartGallery w:val="Page Numbers (Top of Page)"/>
        <w:docPartUnique/>
      </w:docPartObj>
    </w:sdtPr>
    <w:sdtEndPr>
      <w:rPr>
        <w:rFonts w:cs="Arial"/>
        <w:szCs w:val="20"/>
      </w:rPr>
    </w:sdtEndPr>
    <w:sdtContent>
      <w:p w14:paraId="23995481" w14:textId="645BF45F" w:rsidR="006622CD" w:rsidRPr="006622CD" w:rsidRDefault="008E46D1">
        <w:pPr>
          <w:pStyle w:val="Kopfzeile"/>
          <w:jc w:val="center"/>
          <w:rPr>
            <w:rFonts w:cs="Arial"/>
            <w:szCs w:val="20"/>
          </w:rPr>
        </w:pPr>
        <w:r w:rsidRPr="006622CD">
          <w:rPr>
            <w:rFonts w:cs="Arial"/>
            <w:szCs w:val="20"/>
          </w:rPr>
          <w:fldChar w:fldCharType="begin"/>
        </w:r>
        <w:r w:rsidRPr="006622CD">
          <w:rPr>
            <w:rFonts w:cs="Arial"/>
            <w:szCs w:val="20"/>
          </w:rPr>
          <w:instrText>PAGE   \* MERGEFORMAT</w:instrText>
        </w:r>
        <w:r w:rsidRPr="006622CD">
          <w:rPr>
            <w:rFonts w:cs="Arial"/>
            <w:szCs w:val="20"/>
          </w:rPr>
          <w:fldChar w:fldCharType="separate"/>
        </w:r>
        <w:r w:rsidR="00F50A3A">
          <w:rPr>
            <w:rFonts w:cs="Arial"/>
            <w:noProof/>
            <w:szCs w:val="20"/>
          </w:rPr>
          <w:t>1</w:t>
        </w:r>
        <w:r w:rsidRPr="006622CD">
          <w:rPr>
            <w:rFonts w:cs="Arial"/>
            <w:szCs w:val="20"/>
          </w:rPr>
          <w:fldChar w:fldCharType="end"/>
        </w:r>
      </w:p>
    </w:sdtContent>
  </w:sdt>
  <w:p w14:paraId="4C4BAE48" w14:textId="77777777" w:rsidR="006622CD" w:rsidRPr="006622CD" w:rsidRDefault="00F50A3A">
    <w:pPr>
      <w:pStyle w:val="Kopfzeile"/>
      <w:rPr>
        <w:rFonts w:asciiTheme="majorHAnsi" w:hAnsiTheme="majorHAnsi" w:cstheme="maj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071C" w14:textId="77777777" w:rsidR="003E1638" w:rsidRDefault="003E16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4C7"/>
    <w:multiLevelType w:val="hybridMultilevel"/>
    <w:tmpl w:val="04301382"/>
    <w:lvl w:ilvl="0" w:tplc="4120D61E">
      <w:start w:val="1"/>
      <w:numFmt w:val="bullet"/>
      <w:lvlText w:val=""/>
      <w:lvlJc w:val="left"/>
      <w:pPr>
        <w:ind w:left="720" w:hanging="360"/>
      </w:pPr>
      <w:rPr>
        <w:rFonts w:ascii="Symbol" w:hAnsi="Symbol" w:hint="default"/>
      </w:rPr>
    </w:lvl>
    <w:lvl w:ilvl="1" w:tplc="E4C87F24">
      <w:start w:val="1"/>
      <w:numFmt w:val="bullet"/>
      <w:lvlText w:val="o"/>
      <w:lvlJc w:val="left"/>
      <w:pPr>
        <w:ind w:left="1440" w:hanging="360"/>
      </w:pPr>
      <w:rPr>
        <w:rFonts w:ascii="Courier New" w:hAnsi="Courier New" w:cs="Courier New" w:hint="default"/>
      </w:rPr>
    </w:lvl>
    <w:lvl w:ilvl="2" w:tplc="2B0E41FE">
      <w:start w:val="1"/>
      <w:numFmt w:val="bullet"/>
      <w:lvlText w:val=""/>
      <w:lvlJc w:val="left"/>
      <w:pPr>
        <w:ind w:left="2160" w:hanging="360"/>
      </w:pPr>
      <w:rPr>
        <w:rFonts w:ascii="Wingdings" w:hAnsi="Wingdings" w:hint="default"/>
      </w:rPr>
    </w:lvl>
    <w:lvl w:ilvl="3" w:tplc="43CC3788">
      <w:start w:val="1"/>
      <w:numFmt w:val="bullet"/>
      <w:lvlText w:val=""/>
      <w:lvlJc w:val="left"/>
      <w:pPr>
        <w:ind w:left="2880" w:hanging="360"/>
      </w:pPr>
      <w:rPr>
        <w:rFonts w:ascii="Symbol" w:hAnsi="Symbol" w:hint="default"/>
      </w:rPr>
    </w:lvl>
    <w:lvl w:ilvl="4" w:tplc="BF1E61B6">
      <w:start w:val="1"/>
      <w:numFmt w:val="bullet"/>
      <w:lvlText w:val="o"/>
      <w:lvlJc w:val="left"/>
      <w:pPr>
        <w:ind w:left="3600" w:hanging="360"/>
      </w:pPr>
      <w:rPr>
        <w:rFonts w:ascii="Courier New" w:hAnsi="Courier New" w:cs="Courier New" w:hint="default"/>
      </w:rPr>
    </w:lvl>
    <w:lvl w:ilvl="5" w:tplc="0794FEEA">
      <w:start w:val="1"/>
      <w:numFmt w:val="bullet"/>
      <w:lvlText w:val=""/>
      <w:lvlJc w:val="left"/>
      <w:pPr>
        <w:ind w:left="4320" w:hanging="360"/>
      </w:pPr>
      <w:rPr>
        <w:rFonts w:ascii="Wingdings" w:hAnsi="Wingdings" w:hint="default"/>
      </w:rPr>
    </w:lvl>
    <w:lvl w:ilvl="6" w:tplc="14CE6B6A">
      <w:start w:val="1"/>
      <w:numFmt w:val="bullet"/>
      <w:lvlText w:val=""/>
      <w:lvlJc w:val="left"/>
      <w:pPr>
        <w:ind w:left="5040" w:hanging="360"/>
      </w:pPr>
      <w:rPr>
        <w:rFonts w:ascii="Symbol" w:hAnsi="Symbol" w:hint="default"/>
      </w:rPr>
    </w:lvl>
    <w:lvl w:ilvl="7" w:tplc="61D80AA8">
      <w:start w:val="1"/>
      <w:numFmt w:val="bullet"/>
      <w:lvlText w:val="o"/>
      <w:lvlJc w:val="left"/>
      <w:pPr>
        <w:ind w:left="5760" w:hanging="360"/>
      </w:pPr>
      <w:rPr>
        <w:rFonts w:ascii="Courier New" w:hAnsi="Courier New" w:cs="Courier New" w:hint="default"/>
      </w:rPr>
    </w:lvl>
    <w:lvl w:ilvl="8" w:tplc="21784BAA">
      <w:start w:val="1"/>
      <w:numFmt w:val="bullet"/>
      <w:lvlText w:val=""/>
      <w:lvlJc w:val="left"/>
      <w:pPr>
        <w:ind w:left="6480" w:hanging="360"/>
      </w:pPr>
      <w:rPr>
        <w:rFonts w:ascii="Wingdings" w:hAnsi="Wingdings" w:hint="default"/>
      </w:rPr>
    </w:lvl>
  </w:abstractNum>
  <w:abstractNum w:abstractNumId="1" w15:restartNumberingAfterBreak="0">
    <w:nsid w:val="45B14FDE"/>
    <w:multiLevelType w:val="singleLevel"/>
    <w:tmpl w:val="C09EF69C"/>
    <w:lvl w:ilvl="0">
      <w:start w:val="1"/>
      <w:numFmt w:val="decimal"/>
      <w:pStyle w:val="Anlagen"/>
      <w:lvlText w:val="%1."/>
      <w:lvlJc w:val="left"/>
      <w:pPr>
        <w:tabs>
          <w:tab w:val="num" w:pos="360"/>
        </w:tabs>
        <w:ind w:left="170" w:hanging="170"/>
      </w:pPr>
    </w:lvl>
  </w:abstractNum>
  <w:abstractNum w:abstractNumId="2" w15:restartNumberingAfterBreak="0">
    <w:nsid w:val="62727E2D"/>
    <w:multiLevelType w:val="hybridMultilevel"/>
    <w:tmpl w:val="AF8E6864"/>
    <w:lvl w:ilvl="0" w:tplc="8C5E9D1C">
      <w:start w:val="1"/>
      <w:numFmt w:val="decimal"/>
      <w:lvlText w:val="%1."/>
      <w:lvlJc w:val="left"/>
      <w:pPr>
        <w:ind w:left="720" w:hanging="360"/>
      </w:pPr>
    </w:lvl>
    <w:lvl w:ilvl="1" w:tplc="D5CC8278">
      <w:start w:val="1"/>
      <w:numFmt w:val="lowerLetter"/>
      <w:lvlText w:val="%2."/>
      <w:lvlJc w:val="left"/>
      <w:pPr>
        <w:ind w:left="1440" w:hanging="360"/>
      </w:pPr>
    </w:lvl>
    <w:lvl w:ilvl="2" w:tplc="BFF0EDFE">
      <w:start w:val="1"/>
      <w:numFmt w:val="lowerRoman"/>
      <w:lvlText w:val="%3."/>
      <w:lvlJc w:val="right"/>
      <w:pPr>
        <w:ind w:left="2160" w:hanging="180"/>
      </w:pPr>
    </w:lvl>
    <w:lvl w:ilvl="3" w:tplc="D9EA8700">
      <w:start w:val="1"/>
      <w:numFmt w:val="decimal"/>
      <w:lvlText w:val="%4."/>
      <w:lvlJc w:val="left"/>
      <w:pPr>
        <w:ind w:left="2880" w:hanging="360"/>
      </w:pPr>
    </w:lvl>
    <w:lvl w:ilvl="4" w:tplc="9ED85596">
      <w:start w:val="1"/>
      <w:numFmt w:val="lowerLetter"/>
      <w:lvlText w:val="%5."/>
      <w:lvlJc w:val="left"/>
      <w:pPr>
        <w:ind w:left="3600" w:hanging="360"/>
      </w:pPr>
    </w:lvl>
    <w:lvl w:ilvl="5" w:tplc="BF6E90AA">
      <w:start w:val="1"/>
      <w:numFmt w:val="lowerRoman"/>
      <w:lvlText w:val="%6."/>
      <w:lvlJc w:val="right"/>
      <w:pPr>
        <w:ind w:left="4320" w:hanging="180"/>
      </w:pPr>
    </w:lvl>
    <w:lvl w:ilvl="6" w:tplc="6CA0AB10">
      <w:start w:val="1"/>
      <w:numFmt w:val="decimal"/>
      <w:lvlText w:val="%7."/>
      <w:lvlJc w:val="left"/>
      <w:pPr>
        <w:ind w:left="5040" w:hanging="360"/>
      </w:pPr>
    </w:lvl>
    <w:lvl w:ilvl="7" w:tplc="38EAE9C0">
      <w:start w:val="1"/>
      <w:numFmt w:val="lowerLetter"/>
      <w:lvlText w:val="%8."/>
      <w:lvlJc w:val="left"/>
      <w:pPr>
        <w:ind w:left="5760" w:hanging="360"/>
      </w:pPr>
    </w:lvl>
    <w:lvl w:ilvl="8" w:tplc="1A28E7D0">
      <w:start w:val="1"/>
      <w:numFmt w:val="lowerRoman"/>
      <w:lvlText w:val="%9."/>
      <w:lvlJc w:val="right"/>
      <w:pPr>
        <w:ind w:left="6480" w:hanging="180"/>
      </w:pPr>
    </w:lvl>
  </w:abstractNum>
  <w:abstractNum w:abstractNumId="3" w15:restartNumberingAfterBreak="0">
    <w:nsid w:val="762E24BF"/>
    <w:multiLevelType w:val="hybridMultilevel"/>
    <w:tmpl w:val="5B1A4C74"/>
    <w:lvl w:ilvl="0" w:tplc="59464AC6">
      <w:start w:val="1"/>
      <w:numFmt w:val="bullet"/>
      <w:lvlText w:val=""/>
      <w:lvlJc w:val="left"/>
      <w:pPr>
        <w:ind w:left="1425" w:hanging="360"/>
      </w:pPr>
      <w:rPr>
        <w:rFonts w:ascii="Symbol" w:hAnsi="Symbol" w:hint="default"/>
      </w:rPr>
    </w:lvl>
    <w:lvl w:ilvl="1" w:tplc="1AE06532">
      <w:start w:val="1"/>
      <w:numFmt w:val="bullet"/>
      <w:lvlText w:val="o"/>
      <w:lvlJc w:val="left"/>
      <w:pPr>
        <w:ind w:left="2145" w:hanging="360"/>
      </w:pPr>
      <w:rPr>
        <w:rFonts w:ascii="Courier New" w:hAnsi="Courier New" w:cs="Courier New" w:hint="default"/>
      </w:rPr>
    </w:lvl>
    <w:lvl w:ilvl="2" w:tplc="C2803C3E">
      <w:start w:val="1"/>
      <w:numFmt w:val="bullet"/>
      <w:lvlText w:val=""/>
      <w:lvlJc w:val="left"/>
      <w:pPr>
        <w:ind w:left="2865" w:hanging="360"/>
      </w:pPr>
      <w:rPr>
        <w:rFonts w:ascii="Wingdings" w:hAnsi="Wingdings" w:hint="default"/>
      </w:rPr>
    </w:lvl>
    <w:lvl w:ilvl="3" w:tplc="97AAEC46">
      <w:start w:val="1"/>
      <w:numFmt w:val="bullet"/>
      <w:lvlText w:val=""/>
      <w:lvlJc w:val="left"/>
      <w:pPr>
        <w:ind w:left="3585" w:hanging="360"/>
      </w:pPr>
      <w:rPr>
        <w:rFonts w:ascii="Symbol" w:hAnsi="Symbol" w:hint="default"/>
      </w:rPr>
    </w:lvl>
    <w:lvl w:ilvl="4" w:tplc="E18EACC6">
      <w:start w:val="1"/>
      <w:numFmt w:val="bullet"/>
      <w:lvlText w:val="o"/>
      <w:lvlJc w:val="left"/>
      <w:pPr>
        <w:ind w:left="4305" w:hanging="360"/>
      </w:pPr>
      <w:rPr>
        <w:rFonts w:ascii="Courier New" w:hAnsi="Courier New" w:cs="Courier New" w:hint="default"/>
      </w:rPr>
    </w:lvl>
    <w:lvl w:ilvl="5" w:tplc="B5DEA944">
      <w:start w:val="1"/>
      <w:numFmt w:val="bullet"/>
      <w:lvlText w:val=""/>
      <w:lvlJc w:val="left"/>
      <w:pPr>
        <w:ind w:left="5025" w:hanging="360"/>
      </w:pPr>
      <w:rPr>
        <w:rFonts w:ascii="Wingdings" w:hAnsi="Wingdings" w:hint="default"/>
      </w:rPr>
    </w:lvl>
    <w:lvl w:ilvl="6" w:tplc="07F0FC00">
      <w:start w:val="1"/>
      <w:numFmt w:val="bullet"/>
      <w:lvlText w:val=""/>
      <w:lvlJc w:val="left"/>
      <w:pPr>
        <w:ind w:left="5745" w:hanging="360"/>
      </w:pPr>
      <w:rPr>
        <w:rFonts w:ascii="Symbol" w:hAnsi="Symbol" w:hint="default"/>
      </w:rPr>
    </w:lvl>
    <w:lvl w:ilvl="7" w:tplc="504E2382">
      <w:start w:val="1"/>
      <w:numFmt w:val="bullet"/>
      <w:lvlText w:val="o"/>
      <w:lvlJc w:val="left"/>
      <w:pPr>
        <w:ind w:left="6465" w:hanging="360"/>
      </w:pPr>
      <w:rPr>
        <w:rFonts w:ascii="Courier New" w:hAnsi="Courier New" w:cs="Courier New" w:hint="default"/>
      </w:rPr>
    </w:lvl>
    <w:lvl w:ilvl="8" w:tplc="912CE88E">
      <w:start w:val="1"/>
      <w:numFmt w:val="bullet"/>
      <w:lvlText w:val=""/>
      <w:lvlJc w:val="left"/>
      <w:pPr>
        <w:ind w:left="7185"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F4"/>
    <w:rsid w:val="00023FB3"/>
    <w:rsid w:val="000369B2"/>
    <w:rsid w:val="000D07AE"/>
    <w:rsid w:val="001A64D6"/>
    <w:rsid w:val="002249B6"/>
    <w:rsid w:val="00230C6E"/>
    <w:rsid w:val="002971F4"/>
    <w:rsid w:val="002A0A44"/>
    <w:rsid w:val="002F4879"/>
    <w:rsid w:val="0031382B"/>
    <w:rsid w:val="00324D0A"/>
    <w:rsid w:val="00346C11"/>
    <w:rsid w:val="003E1638"/>
    <w:rsid w:val="0046034B"/>
    <w:rsid w:val="004715CB"/>
    <w:rsid w:val="00483977"/>
    <w:rsid w:val="004E09C4"/>
    <w:rsid w:val="00561074"/>
    <w:rsid w:val="005B0BED"/>
    <w:rsid w:val="00637727"/>
    <w:rsid w:val="006711EE"/>
    <w:rsid w:val="006963AC"/>
    <w:rsid w:val="006C61A1"/>
    <w:rsid w:val="006D0AC6"/>
    <w:rsid w:val="00711E8A"/>
    <w:rsid w:val="00760A02"/>
    <w:rsid w:val="00762A9F"/>
    <w:rsid w:val="00793CAF"/>
    <w:rsid w:val="00893B26"/>
    <w:rsid w:val="008B3CE9"/>
    <w:rsid w:val="008E46D1"/>
    <w:rsid w:val="0090028A"/>
    <w:rsid w:val="009947FC"/>
    <w:rsid w:val="00A01030"/>
    <w:rsid w:val="00A246C9"/>
    <w:rsid w:val="00A25FC2"/>
    <w:rsid w:val="00A3584A"/>
    <w:rsid w:val="00A97A62"/>
    <w:rsid w:val="00B05588"/>
    <w:rsid w:val="00B84064"/>
    <w:rsid w:val="00BA1D20"/>
    <w:rsid w:val="00BB38F4"/>
    <w:rsid w:val="00BD2014"/>
    <w:rsid w:val="00BE1357"/>
    <w:rsid w:val="00BF524C"/>
    <w:rsid w:val="00C65330"/>
    <w:rsid w:val="00C77240"/>
    <w:rsid w:val="00D373EB"/>
    <w:rsid w:val="00D609B7"/>
    <w:rsid w:val="00DC0C5C"/>
    <w:rsid w:val="00E51CAA"/>
    <w:rsid w:val="00E86CD6"/>
    <w:rsid w:val="00F1306A"/>
    <w:rsid w:val="00F50A3A"/>
    <w:rsid w:val="00F838F5"/>
    <w:rsid w:val="00FB16CE"/>
    <w:rsid w:val="00FC7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2572B7"/>
  <w15:docId w15:val="{9F378B27-536F-4193-BF37-FD26D9A4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226E"/>
    <w:pPr>
      <w:spacing w:after="0" w:line="240" w:lineRule="auto"/>
      <w:jc w:val="both"/>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rsid w:val="008F1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1CE6"/>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8F1CE6"/>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nhideWhenUsed/>
    <w:rsid w:val="002D5AFE"/>
  </w:style>
  <w:style w:type="character" w:customStyle="1" w:styleId="FunotentextZchn">
    <w:name w:val="Fußnotentext Zchn"/>
    <w:basedOn w:val="Absatz-Standardschriftart"/>
    <w:link w:val="Funotentext"/>
    <w:rsid w:val="002D5AFE"/>
    <w:rPr>
      <w:rFonts w:ascii="Univers" w:eastAsia="Times New Roman" w:hAnsi="Univers" w:cs="Times New Roman"/>
      <w:sz w:val="24"/>
      <w:szCs w:val="24"/>
      <w:lang w:eastAsia="de-DE"/>
    </w:rPr>
  </w:style>
  <w:style w:type="paragraph" w:styleId="Fuzeile">
    <w:name w:val="footer"/>
    <w:basedOn w:val="Standard"/>
    <w:link w:val="FuzeileZchn"/>
    <w:uiPriority w:val="99"/>
    <w:unhideWhenUsed/>
    <w:qFormat/>
    <w:rsid w:val="002D5AFE"/>
    <w:pPr>
      <w:tabs>
        <w:tab w:val="center" w:pos="4536"/>
        <w:tab w:val="right" w:pos="9072"/>
      </w:tabs>
    </w:pPr>
    <w:rPr>
      <w:sz w:val="14"/>
    </w:rPr>
  </w:style>
  <w:style w:type="character" w:customStyle="1" w:styleId="FuzeileZchn">
    <w:name w:val="Fußzeile Zchn"/>
    <w:basedOn w:val="Absatz-Standardschriftart"/>
    <w:link w:val="Fuzeile"/>
    <w:uiPriority w:val="99"/>
    <w:rsid w:val="002D5AFE"/>
    <w:rPr>
      <w:rFonts w:ascii="Univers" w:eastAsia="Times New Roman" w:hAnsi="Univers" w:cs="Times New Roman"/>
      <w:sz w:val="14"/>
      <w:szCs w:val="24"/>
      <w:lang w:eastAsia="de-DE"/>
    </w:rPr>
  </w:style>
  <w:style w:type="character" w:customStyle="1" w:styleId="ListenabsatzZchn">
    <w:name w:val="Listenabsatz Zchn"/>
    <w:basedOn w:val="Absatz-Standardschriftart"/>
    <w:link w:val="Listenabsatz"/>
    <w:uiPriority w:val="34"/>
    <w:locked/>
    <w:rsid w:val="002D5AFE"/>
    <w:rPr>
      <w:rFonts w:ascii="Univers" w:hAnsi="Univers" w:cs="Times New Roman"/>
      <w:sz w:val="24"/>
      <w:szCs w:val="24"/>
      <w:lang w:eastAsia="de-DE"/>
    </w:rPr>
  </w:style>
  <w:style w:type="paragraph" w:styleId="Listenabsatz">
    <w:name w:val="List Paragraph"/>
    <w:basedOn w:val="Standard"/>
    <w:link w:val="ListenabsatzZchn"/>
    <w:uiPriority w:val="34"/>
    <w:qFormat/>
    <w:rsid w:val="002D5AFE"/>
    <w:pPr>
      <w:ind w:left="720"/>
      <w:contextualSpacing/>
    </w:pPr>
    <w:rPr>
      <w:rFonts w:eastAsiaTheme="minorHAnsi"/>
    </w:rPr>
  </w:style>
  <w:style w:type="paragraph" w:customStyle="1" w:styleId="Text1">
    <w:name w:val="Text1"/>
    <w:basedOn w:val="Standard"/>
    <w:rsid w:val="002D5AFE"/>
    <w:pPr>
      <w:spacing w:before="60"/>
    </w:pPr>
    <w:rPr>
      <w:b/>
      <w:sz w:val="18"/>
      <w:szCs w:val="20"/>
    </w:rPr>
  </w:style>
  <w:style w:type="paragraph" w:customStyle="1" w:styleId="Absatz">
    <w:name w:val="Absatz"/>
    <w:basedOn w:val="Standard"/>
    <w:rsid w:val="002D5AFE"/>
    <w:pPr>
      <w:spacing w:line="360" w:lineRule="auto"/>
    </w:pPr>
    <w:rPr>
      <w:szCs w:val="20"/>
    </w:rPr>
  </w:style>
  <w:style w:type="paragraph" w:customStyle="1" w:styleId="Hinweis2">
    <w:name w:val="Hinweis2"/>
    <w:basedOn w:val="Standard"/>
    <w:rsid w:val="002D5AFE"/>
    <w:rPr>
      <w:sz w:val="16"/>
      <w:szCs w:val="20"/>
    </w:rPr>
  </w:style>
  <w:style w:type="paragraph" w:customStyle="1" w:styleId="Eintrag">
    <w:name w:val="Eintrag"/>
    <w:basedOn w:val="Absatz"/>
    <w:rsid w:val="002D5AFE"/>
    <w:pPr>
      <w:spacing w:before="60" w:line="240" w:lineRule="auto"/>
    </w:pPr>
    <w:rPr>
      <w:sz w:val="18"/>
    </w:rPr>
  </w:style>
  <w:style w:type="paragraph" w:customStyle="1" w:styleId="Anlagen">
    <w:name w:val="Anlagen"/>
    <w:basedOn w:val="Hinweis2"/>
    <w:rsid w:val="002D5AFE"/>
    <w:pPr>
      <w:numPr>
        <w:numId w:val="1"/>
      </w:numPr>
      <w:tabs>
        <w:tab w:val="left" w:pos="170"/>
      </w:tabs>
    </w:pPr>
  </w:style>
  <w:style w:type="character" w:styleId="Funotenzeichen">
    <w:name w:val="footnote reference"/>
    <w:basedOn w:val="Absatz-Standardschriftart"/>
    <w:semiHidden/>
    <w:unhideWhenUsed/>
    <w:rsid w:val="002D5AFE"/>
    <w:rPr>
      <w:vertAlign w:val="superscript"/>
    </w:rPr>
  </w:style>
  <w:style w:type="table" w:styleId="Tabellenraster">
    <w:name w:val="Table Grid"/>
    <w:basedOn w:val="NormaleTabelle"/>
    <w:rsid w:val="002D5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5A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AF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622CD"/>
    <w:pPr>
      <w:tabs>
        <w:tab w:val="center" w:pos="4536"/>
        <w:tab w:val="right" w:pos="9072"/>
      </w:tabs>
    </w:pPr>
  </w:style>
  <w:style w:type="character" w:customStyle="1" w:styleId="KopfzeileZchn">
    <w:name w:val="Kopfzeile Zchn"/>
    <w:basedOn w:val="Absatz-Standardschriftart"/>
    <w:link w:val="Kopfzeile"/>
    <w:uiPriority w:val="99"/>
    <w:rsid w:val="006622CD"/>
    <w:rPr>
      <w:rFonts w:ascii="Univers" w:eastAsia="Times New Roman" w:hAnsi="Univers" w:cs="Times New Roman"/>
      <w:sz w:val="24"/>
      <w:szCs w:val="24"/>
      <w:lang w:eastAsia="de-DE"/>
    </w:rPr>
  </w:style>
  <w:style w:type="character" w:styleId="Kommentarzeichen">
    <w:name w:val="annotation reference"/>
    <w:basedOn w:val="Absatz-Standardschriftart"/>
    <w:uiPriority w:val="99"/>
    <w:semiHidden/>
    <w:unhideWhenUsed/>
    <w:rsid w:val="00877583"/>
    <w:rPr>
      <w:sz w:val="16"/>
      <w:szCs w:val="16"/>
    </w:rPr>
  </w:style>
  <w:style w:type="paragraph" w:styleId="Kommentartext">
    <w:name w:val="annotation text"/>
    <w:basedOn w:val="Standard"/>
    <w:link w:val="KommentartextZchn"/>
    <w:uiPriority w:val="99"/>
    <w:semiHidden/>
    <w:unhideWhenUsed/>
    <w:rsid w:val="00877583"/>
    <w:rPr>
      <w:szCs w:val="20"/>
    </w:rPr>
  </w:style>
  <w:style w:type="character" w:customStyle="1" w:styleId="KommentartextZchn">
    <w:name w:val="Kommentartext Zchn"/>
    <w:basedOn w:val="Absatz-Standardschriftart"/>
    <w:link w:val="Kommentartext"/>
    <w:uiPriority w:val="99"/>
    <w:semiHidden/>
    <w:rsid w:val="0087758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77583"/>
    <w:rPr>
      <w:b/>
      <w:bCs/>
    </w:rPr>
  </w:style>
  <w:style w:type="character" w:customStyle="1" w:styleId="KommentarthemaZchn">
    <w:name w:val="Kommentarthema Zchn"/>
    <w:basedOn w:val="KommentartextZchn"/>
    <w:link w:val="Kommentarthema"/>
    <w:uiPriority w:val="99"/>
    <w:semiHidden/>
    <w:rsid w:val="00877583"/>
    <w:rPr>
      <w:rFonts w:ascii="Arial" w:eastAsia="Times New Roman" w:hAnsi="Arial" w:cs="Times New Roman"/>
      <w:b/>
      <w:bCs/>
      <w:sz w:val="20"/>
      <w:szCs w:val="20"/>
      <w:lang w:eastAsia="de-DE"/>
    </w:rPr>
  </w:style>
  <w:style w:type="paragraph" w:styleId="Endnotentext">
    <w:name w:val="endnote text"/>
    <w:basedOn w:val="Standard"/>
    <w:link w:val="EndnotentextZchn"/>
    <w:uiPriority w:val="99"/>
    <w:semiHidden/>
    <w:unhideWhenUsed/>
    <w:rsid w:val="006C61A1"/>
    <w:rPr>
      <w:szCs w:val="20"/>
    </w:rPr>
  </w:style>
  <w:style w:type="character" w:customStyle="1" w:styleId="EndnotentextZchn">
    <w:name w:val="Endnotentext Zchn"/>
    <w:basedOn w:val="Absatz-Standardschriftart"/>
    <w:link w:val="Endnotentext"/>
    <w:uiPriority w:val="99"/>
    <w:semiHidden/>
    <w:rsid w:val="006C61A1"/>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6C61A1"/>
    <w:rPr>
      <w:vertAlign w:val="superscript"/>
    </w:rPr>
  </w:style>
  <w:style w:type="paragraph" w:styleId="berarbeitung">
    <w:name w:val="Revision"/>
    <w:hidden/>
    <w:uiPriority w:val="99"/>
    <w:semiHidden/>
    <w:rsid w:val="006C61A1"/>
    <w:pPr>
      <w:spacing w:after="0" w:line="240" w:lineRule="auto"/>
    </w:pPr>
    <w:rPr>
      <w:rFonts w:ascii="Arial" w:eastAsia="Times New Roman" w:hAnsi="Arial"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A812-C60B-40D5-BDA9-A48E0A60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Helaba</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Endres, Doris</dc:creator>
  <cp:lastModifiedBy>Gerster, Cornelia</cp:lastModifiedBy>
  <cp:revision>2</cp:revision>
  <dcterms:created xsi:type="dcterms:W3CDTF">2024-03-08T12:22:00Z</dcterms:created>
  <dcterms:modified xsi:type="dcterms:W3CDTF">2024-03-08T12:22:00Z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016D-0B71-F72D-572D</vt:lpwstr>
  </property>
  <property fmtid="{D5CDD505-2E9C-101B-9397-08002B2CF9AE}" pid="3" name="MSIP_Label_ace05a39-0b2c-4225-8b72-da65bfad9769_Enabled">
    <vt:lpwstr>true</vt:lpwstr>
  </property>
  <property fmtid="{D5CDD505-2E9C-101B-9397-08002B2CF9AE}" pid="4" name="MSIP_Label_ace05a39-0b2c-4225-8b72-da65bfad9769_SetDate">
    <vt:lpwstr>2024-03-06T16:21:57Z</vt:lpwstr>
  </property>
  <property fmtid="{D5CDD505-2E9C-101B-9397-08002B2CF9AE}" pid="5" name="MSIP_Label_ace05a39-0b2c-4225-8b72-da65bfad9769_Method">
    <vt:lpwstr>Privileged</vt:lpwstr>
  </property>
  <property fmtid="{D5CDD505-2E9C-101B-9397-08002B2CF9AE}" pid="6" name="MSIP_Label_ace05a39-0b2c-4225-8b72-da65bfad9769_Name">
    <vt:lpwstr>C1</vt:lpwstr>
  </property>
  <property fmtid="{D5CDD505-2E9C-101B-9397-08002B2CF9AE}" pid="7" name="MSIP_Label_ace05a39-0b2c-4225-8b72-da65bfad9769_SiteId">
    <vt:lpwstr>115d6c2e-8bd5-4b53-8ba7-86a5266426c5</vt:lpwstr>
  </property>
  <property fmtid="{D5CDD505-2E9C-101B-9397-08002B2CF9AE}" pid="8" name="MSIP_Label_ace05a39-0b2c-4225-8b72-da65bfad9769_ActionId">
    <vt:lpwstr>0ada9ec5-9d35-4f72-8664-f0b8064fac47</vt:lpwstr>
  </property>
  <property fmtid="{D5CDD505-2E9C-101B-9397-08002B2CF9AE}" pid="9" name="MSIP_Label_ace05a39-0b2c-4225-8b72-da65bfad9769_ContentBits">
    <vt:lpwstr>0</vt:lpwstr>
  </property>
</Properties>
</file>