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FE3F66" w14:textId="77777777" w:rsidR="00DE6741" w:rsidRDefault="00DE6741" w:rsidP="00994102">
      <w:pPr>
        <w:pStyle w:val="Arial"/>
        <w:spacing w:line="240" w:lineRule="auto"/>
        <w:jc w:val="center"/>
        <w:rPr>
          <w:b/>
          <w:szCs w:val="24"/>
        </w:rPr>
      </w:pPr>
    </w:p>
    <w:p w14:paraId="2BD313C2" w14:textId="77777777" w:rsidR="00DE6741" w:rsidRDefault="00DE6741" w:rsidP="00994102">
      <w:pPr>
        <w:pStyle w:val="Arial"/>
        <w:spacing w:line="240" w:lineRule="auto"/>
        <w:jc w:val="center"/>
        <w:rPr>
          <w:b/>
          <w:szCs w:val="24"/>
        </w:rPr>
      </w:pPr>
    </w:p>
    <w:p w14:paraId="5BA9BBF0" w14:textId="77777777" w:rsidR="00DE6741" w:rsidRDefault="00DE6741" w:rsidP="00994102">
      <w:pPr>
        <w:pStyle w:val="Arial"/>
        <w:spacing w:line="240" w:lineRule="auto"/>
        <w:jc w:val="center"/>
        <w:rPr>
          <w:b/>
          <w:szCs w:val="24"/>
        </w:rPr>
      </w:pPr>
    </w:p>
    <w:p w14:paraId="199BC473" w14:textId="77777777" w:rsidR="0025346F" w:rsidRPr="006354F2" w:rsidRDefault="001342B2" w:rsidP="006354F2">
      <w:pPr>
        <w:pStyle w:val="Titel"/>
      </w:pPr>
      <w:r w:rsidRPr="006354F2">
        <w:t>Bericht über die</w:t>
      </w:r>
      <w:r w:rsidR="00994102" w:rsidRPr="006354F2">
        <w:t xml:space="preserve"> </w:t>
      </w:r>
      <w:r w:rsidRPr="006354F2">
        <w:t>Tätigkeit der</w:t>
      </w:r>
    </w:p>
    <w:p w14:paraId="07CC3697" w14:textId="77777777" w:rsidR="00994102" w:rsidRPr="006354F2" w:rsidRDefault="001342B2" w:rsidP="006354F2">
      <w:pPr>
        <w:pStyle w:val="Titel"/>
      </w:pPr>
      <w:r w:rsidRPr="006354F2">
        <w:t>Unabhängige</w:t>
      </w:r>
      <w:r w:rsidR="00515C92">
        <w:t>n</w:t>
      </w:r>
      <w:r w:rsidRPr="006354F2">
        <w:t xml:space="preserve"> Beschwerdestellen für Psychiatrie in Hessen</w:t>
      </w:r>
    </w:p>
    <w:p w14:paraId="4056E4EB" w14:textId="601E97B9" w:rsidR="001342B2" w:rsidRPr="006354F2" w:rsidRDefault="0067523B" w:rsidP="006354F2">
      <w:pPr>
        <w:pStyle w:val="Titel"/>
      </w:pPr>
      <w:r>
        <w:t>in</w:t>
      </w:r>
      <w:r w:rsidR="001342B2" w:rsidRPr="006354F2">
        <w:t xml:space="preserve"> 2022</w:t>
      </w:r>
    </w:p>
    <w:p w14:paraId="6098EFB3" w14:textId="77777777" w:rsidR="001342B2" w:rsidRPr="00994102" w:rsidRDefault="001342B2" w:rsidP="00884EBA">
      <w:pPr>
        <w:pStyle w:val="Arial"/>
        <w:spacing w:line="240" w:lineRule="auto"/>
        <w:rPr>
          <w:b/>
          <w:szCs w:val="24"/>
        </w:rPr>
      </w:pPr>
    </w:p>
    <w:p w14:paraId="6630882E" w14:textId="77777777" w:rsidR="001342B2" w:rsidRDefault="001342B2" w:rsidP="00884EBA">
      <w:pPr>
        <w:pStyle w:val="Arial"/>
        <w:spacing w:line="240" w:lineRule="auto"/>
        <w:rPr>
          <w:b/>
          <w:szCs w:val="24"/>
        </w:rPr>
      </w:pPr>
    </w:p>
    <w:p w14:paraId="7315F171" w14:textId="77777777" w:rsidR="00DE6741" w:rsidRPr="00994102" w:rsidRDefault="00DE6741" w:rsidP="00884EBA">
      <w:pPr>
        <w:pStyle w:val="Arial"/>
        <w:spacing w:line="240" w:lineRule="auto"/>
        <w:rPr>
          <w:b/>
          <w:szCs w:val="24"/>
        </w:rPr>
      </w:pPr>
    </w:p>
    <w:p w14:paraId="2BDC66FA" w14:textId="77777777" w:rsidR="00A86534" w:rsidRDefault="004916BA" w:rsidP="006354F2">
      <w:pPr>
        <w:pStyle w:val="berschrift1"/>
      </w:pPr>
      <w:r w:rsidRPr="00994102">
        <w:t>Allgemeines</w:t>
      </w:r>
    </w:p>
    <w:p w14:paraId="41674017" w14:textId="77777777" w:rsidR="00DE6741" w:rsidRPr="00994102" w:rsidRDefault="00DE6741" w:rsidP="00DE6741">
      <w:pPr>
        <w:pStyle w:val="Listenabsatz"/>
        <w:spacing w:line="276" w:lineRule="auto"/>
        <w:rPr>
          <w:rFonts w:cs="Arial"/>
          <w:b/>
        </w:rPr>
      </w:pPr>
    </w:p>
    <w:p w14:paraId="31127FD5" w14:textId="32C1F430" w:rsidR="00371F03" w:rsidRPr="00994102" w:rsidRDefault="00625430" w:rsidP="002621AB">
      <w:r w:rsidRPr="00994102">
        <w:t xml:space="preserve">Unabhängige Beschwerdestellen für Psychiatrie sollen sicherstellen, dass Personen im Hilfesystem eine Anlaufstelle haben, an die sie sich vertrauensvoll mit ihren </w:t>
      </w:r>
      <w:r w:rsidR="00B06F70" w:rsidRPr="00994102">
        <w:t>Beschwerden</w:t>
      </w:r>
      <w:r w:rsidRPr="00994102">
        <w:t xml:space="preserve"> wenden können. </w:t>
      </w:r>
      <w:r w:rsidR="0062375C">
        <w:t>Wichtig ist dabei, den Menschen zuzuhören und ihre Anliegen sowie mögliche Kritik ernst zu nehmen.</w:t>
      </w:r>
      <w:r w:rsidRPr="00994102">
        <w:t xml:space="preserve"> </w:t>
      </w:r>
      <w:r w:rsidR="00371F03" w:rsidRPr="00994102">
        <w:t xml:space="preserve">Es bedarf daher besonderen Engagements und Einfühlungsvermögens, betroffene Personen dazu zu ermutigen, sich für ihre Rechte einzusetzen und damit auch für die Verbesserung psychiatrischer Hilfen und der Lebensumstände psychisch erkrankter Menschen zu sorgen. Durch unabhängige Beschwerdestellen </w:t>
      </w:r>
      <w:r w:rsidR="0062375C">
        <w:t>werden</w:t>
      </w:r>
      <w:r w:rsidR="0062375C" w:rsidRPr="00994102">
        <w:t xml:space="preserve"> </w:t>
      </w:r>
      <w:r w:rsidR="00371F03" w:rsidRPr="00994102">
        <w:t xml:space="preserve">psychiatrieerfahrene Menschen darin unterstützt, ihre Rechte als Patientinnen und Patienten oder als Nutzerinnen und Nutzer psychiatrischer Hilfen </w:t>
      </w:r>
      <w:r w:rsidR="00B06F70" w:rsidRPr="00994102">
        <w:t>wahrzunehmen</w:t>
      </w:r>
      <w:r w:rsidR="00371F03" w:rsidRPr="00994102">
        <w:t>.</w:t>
      </w:r>
      <w:r w:rsidR="003E62C0" w:rsidRPr="00994102">
        <w:t xml:space="preserve"> </w:t>
      </w:r>
    </w:p>
    <w:p w14:paraId="2DBEE12D" w14:textId="07E018A5" w:rsidR="003E1A85" w:rsidRDefault="00371F03" w:rsidP="002621AB">
      <w:r w:rsidRPr="00994102">
        <w:t>Unabhängige Beschwerdestellen sind nicht an eine psychiatrische Einrichtung angebunden</w:t>
      </w:r>
      <w:r w:rsidR="00021C95" w:rsidRPr="00994102">
        <w:t xml:space="preserve">, </w:t>
      </w:r>
      <w:r w:rsidR="00644DF2">
        <w:t>sondern</w:t>
      </w:r>
      <w:r w:rsidR="00021C95" w:rsidRPr="00994102">
        <w:t xml:space="preserve"> sind</w:t>
      </w:r>
      <w:r w:rsidRPr="00994102">
        <w:t xml:space="preserve"> für alle psychiatrischen </w:t>
      </w:r>
      <w:r w:rsidR="00B06F70" w:rsidRPr="00994102">
        <w:t>Einrichtungen eines definierten Versorgungsgebiets</w:t>
      </w:r>
      <w:r w:rsidRPr="00994102">
        <w:t xml:space="preserve"> zuständig und </w:t>
      </w:r>
      <w:r w:rsidR="00021C95" w:rsidRPr="00994102">
        <w:t xml:space="preserve">verstehen sich </w:t>
      </w:r>
      <w:r w:rsidRPr="00994102">
        <w:t>deshalb auch nicht</w:t>
      </w:r>
      <w:r w:rsidR="00B06F70" w:rsidRPr="00994102">
        <w:t xml:space="preserve"> als</w:t>
      </w:r>
      <w:r w:rsidRPr="00994102">
        <w:t xml:space="preserve"> die Beschwerdestelle eines bestimmten Krankenhauses oder sozialen Angebots. </w:t>
      </w:r>
      <w:r w:rsidR="003E62C0" w:rsidRPr="00994102">
        <w:t xml:space="preserve">Versorgungssysteme </w:t>
      </w:r>
      <w:r w:rsidR="00790642">
        <w:t xml:space="preserve">sollten </w:t>
      </w:r>
      <w:r w:rsidR="003E62C0" w:rsidRPr="00994102">
        <w:t xml:space="preserve">selbst Interesse daran haben, eine </w:t>
      </w:r>
      <w:r w:rsidR="00790642">
        <w:t>separate</w:t>
      </w:r>
      <w:r w:rsidR="00790642" w:rsidRPr="00994102">
        <w:t xml:space="preserve"> </w:t>
      </w:r>
      <w:r w:rsidR="003E62C0" w:rsidRPr="00994102">
        <w:t xml:space="preserve">Anlaufstelle zur Verfügung </w:t>
      </w:r>
      <w:r w:rsidR="00790642">
        <w:t>zu stellen</w:t>
      </w:r>
      <w:r w:rsidR="003E62C0" w:rsidRPr="00994102">
        <w:t xml:space="preserve">, um eine neutrale Möglichkeit der Beschwerde </w:t>
      </w:r>
      <w:r w:rsidR="007D6D8F" w:rsidRPr="00994102">
        <w:t>bereitzuhalten</w:t>
      </w:r>
      <w:r w:rsidR="003E62C0" w:rsidRPr="00994102">
        <w:t xml:space="preserve">. </w:t>
      </w:r>
    </w:p>
    <w:p w14:paraId="0ED14A2D" w14:textId="1564CC61" w:rsidR="00021C95" w:rsidRPr="00994102" w:rsidRDefault="00371F03" w:rsidP="002621AB">
      <w:r w:rsidRPr="00994102">
        <w:t xml:space="preserve">Darüber hinaus sind </w:t>
      </w:r>
      <w:r w:rsidR="003E62C0" w:rsidRPr="00994102">
        <w:t>die Beschwerdestellen</w:t>
      </w:r>
      <w:r w:rsidRPr="00994102">
        <w:t xml:space="preserve"> nicht weisungsgebunden, sondern </w:t>
      </w:r>
      <w:r w:rsidR="00515C92" w:rsidRPr="00994102">
        <w:t>de</w:t>
      </w:r>
      <w:r w:rsidR="00515C92">
        <w:t>r</w:t>
      </w:r>
      <w:r w:rsidR="00515C92" w:rsidRPr="00994102">
        <w:t xml:space="preserve"> </w:t>
      </w:r>
      <w:r w:rsidR="00021C95" w:rsidRPr="00994102">
        <w:t>bzw. de</w:t>
      </w:r>
      <w:r w:rsidR="00515C92">
        <w:t>m</w:t>
      </w:r>
      <w:r w:rsidR="00021C95" w:rsidRPr="00994102">
        <w:t xml:space="preserve"> Beschwerdeführenden</w:t>
      </w:r>
      <w:r w:rsidRPr="00994102">
        <w:t xml:space="preserve"> verpflichtet. Das heißt, sie sind in </w:t>
      </w:r>
      <w:r w:rsidR="00B06F70" w:rsidRPr="00994102">
        <w:t>ihre</w:t>
      </w:r>
      <w:r w:rsidR="00515C92">
        <w:t>m</w:t>
      </w:r>
      <w:r w:rsidRPr="00994102">
        <w:t xml:space="preserve"> </w:t>
      </w:r>
      <w:r w:rsidR="00515C92">
        <w:t xml:space="preserve">oder seinem </w:t>
      </w:r>
      <w:r w:rsidRPr="00994102">
        <w:t>Auftrag tätig</w:t>
      </w:r>
      <w:r w:rsidR="00021C95" w:rsidRPr="00994102">
        <w:t xml:space="preserve"> </w:t>
      </w:r>
      <w:r w:rsidRPr="00994102">
        <w:t xml:space="preserve">und wollen eine </w:t>
      </w:r>
      <w:r w:rsidR="007D6D8F" w:rsidRPr="00994102">
        <w:t xml:space="preserve">individuelle </w:t>
      </w:r>
      <w:r w:rsidRPr="00994102">
        <w:t>Verbesserung erreichen.</w:t>
      </w:r>
    </w:p>
    <w:p w14:paraId="0E175720" w14:textId="0B61F1E5" w:rsidR="00DE6741" w:rsidRDefault="00371F03" w:rsidP="002621AB">
      <w:r w:rsidRPr="00994102">
        <w:lastRenderedPageBreak/>
        <w:t xml:space="preserve">In einer unabhängigen Beschwerdestelle für Psychiatrie </w:t>
      </w:r>
      <w:r w:rsidR="00021C95" w:rsidRPr="00994102">
        <w:t>finden</w:t>
      </w:r>
      <w:r w:rsidRPr="00994102">
        <w:t xml:space="preserve"> sich </w:t>
      </w:r>
      <w:r w:rsidR="00021C95" w:rsidRPr="00994102">
        <w:t xml:space="preserve">in der Regel </w:t>
      </w:r>
      <w:r w:rsidRPr="00994102">
        <w:t>Menschen</w:t>
      </w:r>
      <w:r w:rsidR="00021C95" w:rsidRPr="00994102">
        <w:t xml:space="preserve"> zusammen</w:t>
      </w:r>
      <w:r w:rsidRPr="00994102">
        <w:t>, die</w:t>
      </w:r>
      <w:r w:rsidR="00021C95" w:rsidRPr="00994102">
        <w:t xml:space="preserve"> </w:t>
      </w:r>
      <w:r w:rsidR="00052266" w:rsidRPr="00994102">
        <w:t>daran interessiert sind</w:t>
      </w:r>
      <w:r w:rsidRPr="00994102">
        <w:t>,</w:t>
      </w:r>
      <w:r w:rsidR="00021C95" w:rsidRPr="00994102">
        <w:t xml:space="preserve"> andere bei Problemen mit psych</w:t>
      </w:r>
      <w:r w:rsidRPr="00994102">
        <w:t xml:space="preserve">iatrischen Einrichtungen oder </w:t>
      </w:r>
      <w:r w:rsidR="00021C95" w:rsidRPr="00994102">
        <w:t>Schwierigkeite</w:t>
      </w:r>
      <w:r w:rsidRPr="00994102">
        <w:t>n, di</w:t>
      </w:r>
      <w:r w:rsidR="00021C95" w:rsidRPr="00994102">
        <w:t>e aufgrund ihrer psychischen Er</w:t>
      </w:r>
      <w:r w:rsidRPr="00994102">
        <w:t>krankung entstanden sind, zu unterstützen.</w:t>
      </w:r>
      <w:r w:rsidR="00021C95" w:rsidRPr="00994102">
        <w:t xml:space="preserve"> Unabhängige Beschwerdestellen sollen in der Regel trialogisch besetzt sein, denn</w:t>
      </w:r>
      <w:r w:rsidR="00052266" w:rsidRPr="00994102">
        <w:t xml:space="preserve"> neben einer professionellen Perspektive</w:t>
      </w:r>
      <w:r w:rsidR="00021C95" w:rsidRPr="00994102">
        <w:t xml:space="preserve"> ist </w:t>
      </w:r>
      <w:r w:rsidR="00052266" w:rsidRPr="00994102">
        <w:t xml:space="preserve">es </w:t>
      </w:r>
      <w:r w:rsidR="00021C95" w:rsidRPr="00994102">
        <w:t xml:space="preserve">wichtig, Psychiatrie-Erfahrene und Angehörige psychisch erkrankter Menschen als Expertinnen und Experten in eigener Sache in die Gestaltung psychiatrischer Angebote einzubinden. </w:t>
      </w:r>
    </w:p>
    <w:p w14:paraId="307611A3" w14:textId="55ED39CE" w:rsidR="005B30CC" w:rsidRPr="00994102" w:rsidRDefault="005B30CC" w:rsidP="002621AB">
      <w:r w:rsidRPr="00994102">
        <w:t xml:space="preserve">Grundlegende Aspekte zum Thema „Unabhängige Beschwerdestellen in der Psychiatrie“ hat die Deutsche Gesellschaft für Soziale Psychiatrie in den Jahren </w:t>
      </w:r>
      <w:r w:rsidR="00A35661" w:rsidRPr="00994102">
        <w:t>2005</w:t>
      </w:r>
      <w:r w:rsidRPr="00994102">
        <w:t xml:space="preserve"> bis</w:t>
      </w:r>
      <w:r w:rsidR="00A35661" w:rsidRPr="00994102">
        <w:t xml:space="preserve"> 2008</w:t>
      </w:r>
      <w:r w:rsidRPr="00994102">
        <w:t xml:space="preserve"> in einem Projekt erarbeitet und </w:t>
      </w:r>
      <w:r w:rsidR="00A35661" w:rsidRPr="00994102">
        <w:t>in einer</w:t>
      </w:r>
      <w:r w:rsidRPr="00994102">
        <w:t xml:space="preserve"> Broschüre</w:t>
      </w:r>
      <w:r w:rsidR="00A35661" w:rsidRPr="00994102">
        <w:t xml:space="preserve"> </w:t>
      </w:r>
      <w:r w:rsidRPr="00994102">
        <w:t xml:space="preserve">aufbereitet. Die </w:t>
      </w:r>
      <w:r w:rsidR="00515C92">
        <w:t>dort zusammengetragenen</w:t>
      </w:r>
      <w:r w:rsidR="00A35661" w:rsidRPr="00994102">
        <w:t xml:space="preserve"> fachlichen Aspekte</w:t>
      </w:r>
      <w:r w:rsidR="00082EB5">
        <w:rPr>
          <w:rStyle w:val="Funotenzeichen"/>
        </w:rPr>
        <w:footnoteReference w:id="1"/>
      </w:r>
      <w:r w:rsidR="00A35661" w:rsidRPr="00994102">
        <w:t xml:space="preserve"> haben </w:t>
      </w:r>
      <w:r w:rsidRPr="00994102">
        <w:t xml:space="preserve">weiterhin </w:t>
      </w:r>
      <w:r w:rsidR="00A35661" w:rsidRPr="00994102">
        <w:t>Gültigkeit und können zur Ausgestaltung von Beschwerdestellen herangezogen werden, wie beispielsweise die folgenden Auszüge aus den Standards</w:t>
      </w:r>
      <w:r w:rsidR="00A35661" w:rsidRPr="00994102">
        <w:rPr>
          <w:rStyle w:val="Funotenzeichen"/>
        </w:rPr>
        <w:footnoteReference w:id="2"/>
      </w:r>
      <w:r w:rsidR="00052266" w:rsidRPr="00994102">
        <w:t>, die auch für die hessischen Beschwerdestellen handlungsleitend sind</w:t>
      </w:r>
      <w:r w:rsidR="00A35661" w:rsidRPr="00994102">
        <w:t xml:space="preserve">: </w:t>
      </w:r>
    </w:p>
    <w:p w14:paraId="3C8F57BB" w14:textId="77777777" w:rsidR="005B30CC" w:rsidRPr="00994102" w:rsidRDefault="005B30CC" w:rsidP="002621AB">
      <w:pPr>
        <w:pStyle w:val="Listenabsatz"/>
        <w:numPr>
          <w:ilvl w:val="0"/>
          <w:numId w:val="13"/>
        </w:numPr>
      </w:pPr>
      <w:r w:rsidRPr="00994102">
        <w:t xml:space="preserve">Empfehlung einer </w:t>
      </w:r>
      <w:proofErr w:type="spellStart"/>
      <w:r w:rsidRPr="00994102">
        <w:t>trialogischen</w:t>
      </w:r>
      <w:proofErr w:type="spellEnd"/>
      <w:r w:rsidRPr="00994102">
        <w:t xml:space="preserve"> und multiprofessionellen Besetzung </w:t>
      </w:r>
    </w:p>
    <w:p w14:paraId="62257FA4" w14:textId="77777777" w:rsidR="005B30CC" w:rsidRPr="00994102" w:rsidRDefault="005B30CC" w:rsidP="002621AB">
      <w:pPr>
        <w:pStyle w:val="Listenabsatz"/>
        <w:numPr>
          <w:ilvl w:val="0"/>
          <w:numId w:val="13"/>
        </w:numPr>
      </w:pPr>
      <w:r w:rsidRPr="00994102">
        <w:t xml:space="preserve">gleichberechtigte Stellung der Mitglieder </w:t>
      </w:r>
    </w:p>
    <w:p w14:paraId="539EA732" w14:textId="19706FFE" w:rsidR="005B30CC" w:rsidRPr="00994102" w:rsidRDefault="005B30CC" w:rsidP="002621AB">
      <w:pPr>
        <w:pStyle w:val="Listenabsatz"/>
        <w:numPr>
          <w:ilvl w:val="0"/>
          <w:numId w:val="13"/>
        </w:numPr>
      </w:pPr>
      <w:r w:rsidRPr="00994102">
        <w:t xml:space="preserve">parteiliche Arbeit für </w:t>
      </w:r>
      <w:r w:rsidR="00AE0BD1">
        <w:t>die</w:t>
      </w:r>
      <w:r w:rsidRPr="00994102">
        <w:t xml:space="preserve"> Beschwerdeführer</w:t>
      </w:r>
      <w:r w:rsidR="00515C92">
        <w:t>in</w:t>
      </w:r>
      <w:r w:rsidRPr="00994102">
        <w:t xml:space="preserve"> bzw. d</w:t>
      </w:r>
      <w:r w:rsidR="00515C92">
        <w:t>en</w:t>
      </w:r>
      <w:r w:rsidRPr="00994102">
        <w:t xml:space="preserve"> Beschwerdeführer</w:t>
      </w:r>
    </w:p>
    <w:p w14:paraId="0881033B" w14:textId="77777777" w:rsidR="005B30CC" w:rsidRPr="00994102" w:rsidRDefault="005B30CC" w:rsidP="002621AB">
      <w:pPr>
        <w:pStyle w:val="Listenabsatz"/>
        <w:numPr>
          <w:ilvl w:val="0"/>
          <w:numId w:val="13"/>
        </w:numPr>
      </w:pPr>
      <w:r w:rsidRPr="00994102">
        <w:t xml:space="preserve">Lösung von Beschwerden nur mit Zustimmung der betroffenen Person und mit ihr gemeinsam (bzw. einer benannten Vertrauensperson) </w:t>
      </w:r>
    </w:p>
    <w:p w14:paraId="5865AEA5" w14:textId="77777777" w:rsidR="005B30CC" w:rsidRPr="00994102" w:rsidRDefault="005B30CC" w:rsidP="002621AB">
      <w:pPr>
        <w:pStyle w:val="Listenabsatz"/>
        <w:numPr>
          <w:ilvl w:val="0"/>
          <w:numId w:val="13"/>
        </w:numPr>
      </w:pPr>
      <w:r w:rsidRPr="00994102">
        <w:t>Beschwerdeaufnahme erfolgt immer schriftlich, inklusive Verlauf und Ergebnis</w:t>
      </w:r>
    </w:p>
    <w:p w14:paraId="4FE9E355" w14:textId="77777777" w:rsidR="005B30CC" w:rsidRPr="00994102" w:rsidRDefault="005B30CC" w:rsidP="002621AB">
      <w:pPr>
        <w:pStyle w:val="Listenabsatz"/>
        <w:numPr>
          <w:ilvl w:val="0"/>
          <w:numId w:val="13"/>
        </w:numPr>
      </w:pPr>
      <w:r w:rsidRPr="00994102">
        <w:t xml:space="preserve">Beschwerdebearbeitung nur für Beschwerden einer definierten Region </w:t>
      </w:r>
    </w:p>
    <w:p w14:paraId="5AC3033A" w14:textId="711C48A0" w:rsidR="00DE6741" w:rsidRPr="005079DB" w:rsidRDefault="005B30CC" w:rsidP="00515C92">
      <w:pPr>
        <w:pStyle w:val="Listenabsatz"/>
        <w:numPr>
          <w:ilvl w:val="0"/>
          <w:numId w:val="13"/>
        </w:numPr>
        <w:spacing w:line="240" w:lineRule="auto"/>
        <w:rPr>
          <w:rFonts w:cs="Arial"/>
          <w:b/>
        </w:rPr>
      </w:pPr>
      <w:r w:rsidRPr="00994102">
        <w:t>Berichterstattung zur Sicherung der Qualität</w:t>
      </w:r>
    </w:p>
    <w:p w14:paraId="651B1849" w14:textId="77777777" w:rsidR="005079DB" w:rsidRPr="005079DB" w:rsidRDefault="005079DB" w:rsidP="005079DB">
      <w:pPr>
        <w:spacing w:line="240" w:lineRule="auto"/>
        <w:rPr>
          <w:rFonts w:cs="Arial"/>
          <w:b/>
        </w:rPr>
      </w:pPr>
    </w:p>
    <w:p w14:paraId="065FAFA0" w14:textId="77777777" w:rsidR="004916BA" w:rsidRDefault="00A35661" w:rsidP="006354F2">
      <w:pPr>
        <w:pStyle w:val="berschrift1"/>
      </w:pPr>
      <w:r w:rsidRPr="00994102">
        <w:t xml:space="preserve">Unabhängige Beschwerdestellen für Psychiatrie in </w:t>
      </w:r>
      <w:r w:rsidR="004916BA" w:rsidRPr="00994102">
        <w:t xml:space="preserve">Hessen </w:t>
      </w:r>
    </w:p>
    <w:p w14:paraId="1FE141A7" w14:textId="77777777" w:rsidR="00DE6741" w:rsidRPr="00994102" w:rsidRDefault="00DE6741" w:rsidP="00DE6741">
      <w:pPr>
        <w:pStyle w:val="Listenabsatz"/>
        <w:spacing w:line="276" w:lineRule="auto"/>
        <w:rPr>
          <w:rFonts w:cs="Arial"/>
          <w:b/>
        </w:rPr>
      </w:pPr>
    </w:p>
    <w:p w14:paraId="1FA063CF" w14:textId="77777777" w:rsidR="00B45359" w:rsidRDefault="004916BA" w:rsidP="001434C9">
      <w:pPr>
        <w:rPr>
          <w:rFonts w:cs="Arial"/>
        </w:rPr>
      </w:pPr>
      <w:r w:rsidRPr="001434C9">
        <w:t xml:space="preserve">Mit der Einführung des </w:t>
      </w:r>
      <w:r w:rsidR="00EE5F73" w:rsidRPr="001434C9">
        <w:t xml:space="preserve">Psychisch-Kranken-Hilfe Gesetzes </w:t>
      </w:r>
      <w:r w:rsidR="00082EB5">
        <w:t xml:space="preserve">(PsychKHG) </w:t>
      </w:r>
      <w:r w:rsidR="00EE5F73" w:rsidRPr="001434C9">
        <w:t>im Jah</w:t>
      </w:r>
      <w:r w:rsidR="000F400E" w:rsidRPr="001434C9">
        <w:t>r</w:t>
      </w:r>
      <w:r w:rsidR="00EE5F73" w:rsidRPr="001434C9">
        <w:t xml:space="preserve"> 2017 </w:t>
      </w:r>
      <w:r w:rsidRPr="001434C9">
        <w:t>wurde</w:t>
      </w:r>
      <w:r w:rsidR="00EE5F73" w:rsidRPr="001434C9">
        <w:t>n</w:t>
      </w:r>
      <w:r w:rsidRPr="001434C9">
        <w:t xml:space="preserve"> i</w:t>
      </w:r>
      <w:r w:rsidR="00EE5F73" w:rsidRPr="001434C9">
        <w:t>n</w:t>
      </w:r>
      <w:r w:rsidRPr="001434C9">
        <w:t xml:space="preserve"> § 32 </w:t>
      </w:r>
      <w:r w:rsidR="00EE5F73" w:rsidRPr="001434C9">
        <w:t xml:space="preserve">PsychKHG </w:t>
      </w:r>
      <w:r w:rsidRPr="001434C9">
        <w:t>der Aufbau und der Einsatz unabhäng</w:t>
      </w:r>
      <w:bookmarkStart w:id="0" w:name="_GoBack"/>
      <w:bookmarkEnd w:id="0"/>
      <w:r w:rsidRPr="001434C9">
        <w:t xml:space="preserve">iger Beschwerdestellen (UBST) für Psychiatrie </w:t>
      </w:r>
      <w:r w:rsidR="00B06F70" w:rsidRPr="001434C9">
        <w:t>festgelegt</w:t>
      </w:r>
      <w:r w:rsidR="00052266" w:rsidRPr="001434C9">
        <w:t>.</w:t>
      </w:r>
      <w:r w:rsidR="00A35661" w:rsidRPr="00994102">
        <w:rPr>
          <w:rFonts w:cs="Arial"/>
        </w:rPr>
        <w:t xml:space="preserve"> </w:t>
      </w:r>
    </w:p>
    <w:p w14:paraId="6721C241" w14:textId="77777777" w:rsidR="0049736F" w:rsidRPr="0049736F" w:rsidRDefault="0049736F" w:rsidP="0049736F">
      <w:pPr>
        <w:pStyle w:val="Formatvorlage2"/>
      </w:pPr>
      <w:r w:rsidRPr="0049736F">
        <w:lastRenderedPageBreak/>
        <w:t xml:space="preserve">§ 32 </w:t>
      </w:r>
      <w:r w:rsidR="00082EB5">
        <w:t>Psychisch-Kranken-Hilfe Gesetz</w:t>
      </w:r>
      <w:r w:rsidR="00082EB5" w:rsidRPr="001434C9">
        <w:t xml:space="preserve"> </w:t>
      </w:r>
      <w:r w:rsidR="00082EB5">
        <w:t>(</w:t>
      </w:r>
      <w:r w:rsidRPr="0049736F">
        <w:t>PsychKHG</w:t>
      </w:r>
      <w:r w:rsidR="00082EB5">
        <w:t>)</w:t>
      </w:r>
    </w:p>
    <w:p w14:paraId="15263173" w14:textId="77777777" w:rsidR="0049736F" w:rsidRPr="0049736F" w:rsidRDefault="0049736F" w:rsidP="0049736F">
      <w:pPr>
        <w:pStyle w:val="Formatvorlage2"/>
      </w:pPr>
    </w:p>
    <w:p w14:paraId="7543C996" w14:textId="77777777" w:rsidR="0049736F" w:rsidRPr="0049736F" w:rsidRDefault="0049736F" w:rsidP="0049736F">
      <w:pPr>
        <w:pStyle w:val="Formatvorlage2"/>
      </w:pPr>
      <w:r w:rsidRPr="0049736F">
        <w:t>(1) Die Landkreise und kreisfreien Städte richten unabhängige Beschwerdestellen ein. Die unabhängige Beschwerdestelle prüft neutral Anregungen und Beschwerden von Personen nach § 1, ihren Angehörigen und Vertrauenspersonen und wirkt in Zu</w:t>
      </w:r>
      <w:r w:rsidRPr="0049736F">
        <w:softHyphen/>
        <w:t>sammenarbeit mit ihnen auf eine Problemlösung hin. Die Tätigkeit der unabhängigen Beschwerdestelle erfolgt unentgeltlich.</w:t>
      </w:r>
    </w:p>
    <w:p w14:paraId="44998444" w14:textId="77777777" w:rsidR="0049736F" w:rsidRPr="0049736F" w:rsidRDefault="0049736F" w:rsidP="0049736F">
      <w:pPr>
        <w:pStyle w:val="Formatvorlage2"/>
      </w:pPr>
    </w:p>
    <w:p w14:paraId="5073F972" w14:textId="77777777" w:rsidR="0049736F" w:rsidRPr="0049736F" w:rsidRDefault="0049736F" w:rsidP="0049736F">
      <w:pPr>
        <w:pStyle w:val="Formatvorlage2"/>
      </w:pPr>
      <w:r w:rsidRPr="0049736F">
        <w:t>(2) Mitglied der unabhängigen Beschwerdestelle sollen insbesondere Personen mit langjähriger Erfahrung in der Behandlung und Betreuung von Personen nach § 1 sein. Es sollen nach Möglichkeit mindestens je eine Vertreterin oder ein Vertreter aus dem Kreis der Psychiatrie-Erfahrenen und aus dem Kreis der Angehörigen sowie eine Person mit Berufserfahrung im psychiatrischen Versorgungssystem vertreten sein. Die Mitglieder sind zur Verschwiegenheit verpflichtet, gleichberechtigt und nicht weisungsgebunden.</w:t>
      </w:r>
    </w:p>
    <w:p w14:paraId="0C3574F7" w14:textId="77777777" w:rsidR="0049736F" w:rsidRPr="0049736F" w:rsidRDefault="0049736F" w:rsidP="0049736F">
      <w:pPr>
        <w:pStyle w:val="Formatvorlage2"/>
      </w:pPr>
    </w:p>
    <w:p w14:paraId="79D4E671" w14:textId="77777777" w:rsidR="0049736F" w:rsidRPr="0049736F" w:rsidRDefault="0049736F" w:rsidP="0049736F">
      <w:pPr>
        <w:pStyle w:val="Formatvorlage2"/>
      </w:pPr>
      <w:r w:rsidRPr="0049736F">
        <w:t>(3) Die unabhängige Beschwerdestelle bestimmt, ob die eingegangenen Beschwer</w:t>
      </w:r>
      <w:r w:rsidRPr="0049736F">
        <w:softHyphen/>
        <w:t xml:space="preserve">den und Anregungen von einzelnen Mitgliedern oder gemeinsam bearbeitet werden. Die Vertraulichkeit der Daten ist sicherzustellen; eine Weitergabe von Daten darf nur mit Zustimmung der </w:t>
      </w:r>
      <w:proofErr w:type="spellStart"/>
      <w:r w:rsidRPr="0049736F">
        <w:t>beschwerdeführenden</w:t>
      </w:r>
      <w:proofErr w:type="spellEnd"/>
      <w:r w:rsidRPr="0049736F">
        <w:t xml:space="preserve"> oder betroffenen Person erfolgen.</w:t>
      </w:r>
    </w:p>
    <w:p w14:paraId="77997E86" w14:textId="77777777" w:rsidR="0049736F" w:rsidRPr="0049736F" w:rsidRDefault="0049736F" w:rsidP="0049736F">
      <w:pPr>
        <w:pStyle w:val="Formatvorlage2"/>
      </w:pPr>
    </w:p>
    <w:p w14:paraId="5697D616" w14:textId="77777777" w:rsidR="0049736F" w:rsidRPr="0049736F" w:rsidRDefault="0049736F" w:rsidP="0049736F">
      <w:pPr>
        <w:pStyle w:val="Formatvorlage2"/>
      </w:pPr>
      <w:r w:rsidRPr="0049736F">
        <w:t>(4) In psychiatrischen Krankenhäusern, bei den Sozialpsychiatrischen Diensten und in sonstigen für die Hilfe von Personen nach § 1 zuständigen Einrichtungen ist in ge</w:t>
      </w:r>
      <w:r w:rsidRPr="0049736F">
        <w:softHyphen/>
        <w:t>eigneter Weise über Namen, Anschrift, Aufgabenbereich und Erreichbarkeit der Mit</w:t>
      </w:r>
      <w:r w:rsidRPr="0049736F">
        <w:softHyphen/>
        <w:t>glieder der unabhängigen Beschwerdestelle zu unterrichten. Die Beschwerden und Anregungen sowie die Tätigkeit der unabhängigen Beschwerdestelle sind zu doku</w:t>
      </w:r>
      <w:r w:rsidRPr="0049736F">
        <w:softHyphen/>
        <w:t>mentieren. Die Dokumentation ist dem zuständigen Gesundheitsamt jährlich in ano</w:t>
      </w:r>
      <w:r w:rsidRPr="0049736F">
        <w:softHyphen/>
        <w:t>nymisierter Form zur Verfügung zu stellen.</w:t>
      </w:r>
    </w:p>
    <w:p w14:paraId="19FCEA21" w14:textId="77777777" w:rsidR="0049736F" w:rsidRPr="0049736F" w:rsidRDefault="0049736F" w:rsidP="0049736F">
      <w:pPr>
        <w:pStyle w:val="Formatvorlage2"/>
      </w:pPr>
    </w:p>
    <w:p w14:paraId="16AEA931" w14:textId="77777777" w:rsidR="0049736F" w:rsidRPr="0049736F" w:rsidRDefault="0049736F" w:rsidP="0049736F">
      <w:pPr>
        <w:pStyle w:val="Formatvorlage2"/>
      </w:pPr>
      <w:r w:rsidRPr="0049736F">
        <w:t>(5) Die unabhängige Beschwerdestelle legt dem für die Gesundheit zuständigen Mi</w:t>
      </w:r>
      <w:r w:rsidRPr="0049736F">
        <w:softHyphen/>
        <w:t>nisterium jährlich einen anonymisierten Tätigkeitsbericht vor. Das für die Gesundheit zuständige Ministerium legt dem Hessischen Landtag jährlich einen zusammenfas</w:t>
      </w:r>
      <w:r w:rsidRPr="0049736F">
        <w:softHyphen/>
        <w:t>senden anonymisierten Bericht über die Tätigkeit der unabhängigen Beschwerde</w:t>
      </w:r>
      <w:r w:rsidRPr="0049736F">
        <w:softHyphen/>
        <w:t>stelle vor.</w:t>
      </w:r>
    </w:p>
    <w:p w14:paraId="459D6EEE" w14:textId="77777777" w:rsidR="0049736F" w:rsidRPr="0049736F" w:rsidRDefault="0049736F" w:rsidP="0049736F">
      <w:pPr>
        <w:pStyle w:val="Formatvorlage2"/>
      </w:pPr>
    </w:p>
    <w:p w14:paraId="43B567CB" w14:textId="77777777" w:rsidR="0049736F" w:rsidRPr="0049736F" w:rsidRDefault="0049736F" w:rsidP="0049736F">
      <w:pPr>
        <w:pStyle w:val="Formatvorlage2"/>
      </w:pPr>
      <w:r w:rsidRPr="0049736F">
        <w:t>(6) Die Landkreise und kreisfreien Städte können der unabhängigen Beschwerde</w:t>
      </w:r>
      <w:r w:rsidRPr="0049736F">
        <w:softHyphen/>
        <w:t>stelle den Zugang zu Telefon, elektronischen Medien, Aktenaufbewahrungssystemen und Sachmitteln gewähren.</w:t>
      </w:r>
    </w:p>
    <w:p w14:paraId="215BAD97" w14:textId="77777777" w:rsidR="0049736F" w:rsidRPr="0049736F" w:rsidRDefault="0049736F" w:rsidP="0049736F">
      <w:pPr>
        <w:pStyle w:val="Formatvorlage2"/>
      </w:pPr>
    </w:p>
    <w:p w14:paraId="551F4156" w14:textId="77777777" w:rsidR="0049736F" w:rsidRPr="0049736F" w:rsidRDefault="0049736F" w:rsidP="0049736F">
      <w:pPr>
        <w:pStyle w:val="Formatvorlage2"/>
      </w:pPr>
      <w:r w:rsidRPr="0049736F">
        <w:t>(7) Für die Einrichtung unabhängiger Beschwerdestellen gewährt das Land den Landkreisen und kreisfreien Städten eine jährliche Pauschale.</w:t>
      </w:r>
    </w:p>
    <w:p w14:paraId="2B1A6506" w14:textId="77777777" w:rsidR="0049736F" w:rsidRDefault="0049736F" w:rsidP="0049736F">
      <w:pPr>
        <w:pStyle w:val="Formatvorlage2"/>
      </w:pPr>
    </w:p>
    <w:p w14:paraId="2EA2566C" w14:textId="4B21ACD9" w:rsidR="00DE6741" w:rsidRDefault="00DE6741">
      <w:pPr>
        <w:spacing w:line="240" w:lineRule="auto"/>
        <w:rPr>
          <w:rFonts w:cs="Arial"/>
          <w:b/>
        </w:rPr>
      </w:pPr>
    </w:p>
    <w:p w14:paraId="24DA2C67" w14:textId="77777777" w:rsidR="00DE6741" w:rsidRPr="002621AB" w:rsidRDefault="00DC7B6E" w:rsidP="006354F2">
      <w:pPr>
        <w:pStyle w:val="Formatvorlage1"/>
        <w:numPr>
          <w:ilvl w:val="1"/>
          <w:numId w:val="11"/>
        </w:numPr>
      </w:pPr>
      <w:r w:rsidRPr="002621AB">
        <w:t>Strukturelle Aspekte</w:t>
      </w:r>
    </w:p>
    <w:p w14:paraId="60E6239D" w14:textId="77777777" w:rsidR="00DE6741" w:rsidRPr="00DE6741" w:rsidRDefault="00DE6741" w:rsidP="00DE6741">
      <w:pPr>
        <w:pStyle w:val="Listenabsatz"/>
        <w:spacing w:line="276" w:lineRule="auto"/>
        <w:rPr>
          <w:rFonts w:cs="Arial"/>
          <w:b/>
        </w:rPr>
      </w:pPr>
    </w:p>
    <w:p w14:paraId="7880EEC9" w14:textId="6D46703D" w:rsidR="0017634E" w:rsidRPr="00994102" w:rsidRDefault="0017634E" w:rsidP="001434C9">
      <w:r w:rsidRPr="00994102">
        <w:t xml:space="preserve">Mit der letzten Novellierung des </w:t>
      </w:r>
      <w:r w:rsidR="00EE5F73" w:rsidRPr="00994102">
        <w:t xml:space="preserve">Psychisch-Kranken-Hilfe-Gesetzes im Jahr 2021 </w:t>
      </w:r>
      <w:r w:rsidRPr="00994102">
        <w:t xml:space="preserve">wurde eine Berichtspflicht eingeführt, </w:t>
      </w:r>
      <w:r w:rsidR="00063E59">
        <w:t>die</w:t>
      </w:r>
      <w:r w:rsidRPr="00994102">
        <w:t xml:space="preserve"> für die unabhängigen Beschwerdestellen gegenüber </w:t>
      </w:r>
      <w:r w:rsidRPr="00994102">
        <w:lastRenderedPageBreak/>
        <w:t>dem für die Gesundheit zuständige</w:t>
      </w:r>
      <w:r w:rsidR="00A35661" w:rsidRPr="00994102">
        <w:t>n</w:t>
      </w:r>
      <w:r w:rsidRPr="00994102">
        <w:t xml:space="preserve"> Ministerium und für diese</w:t>
      </w:r>
      <w:r w:rsidR="00A35661" w:rsidRPr="00994102">
        <w:t>s</w:t>
      </w:r>
      <w:r w:rsidR="0025346F" w:rsidRPr="00994102">
        <w:t xml:space="preserve"> wiederum gegenüber dem H</w:t>
      </w:r>
      <w:r w:rsidRPr="00994102">
        <w:t>essischen Landtag</w:t>
      </w:r>
      <w:r w:rsidR="00063E59">
        <w:t xml:space="preserve"> besteht</w:t>
      </w:r>
      <w:r w:rsidRPr="00994102">
        <w:t xml:space="preserve">. </w:t>
      </w:r>
    </w:p>
    <w:p w14:paraId="05557ADA" w14:textId="3F517194" w:rsidR="00482B3C" w:rsidRPr="00994102" w:rsidRDefault="00482B3C" w:rsidP="001434C9">
      <w:r w:rsidRPr="00994102">
        <w:t>Der vorliegende Bericht ist der erste zusammenfassende Tätigkeitsbericht für die Aktivitäten der unabhängigen Beschwerdestellen in Hessen.</w:t>
      </w:r>
    </w:p>
    <w:p w14:paraId="3B56AAFA" w14:textId="61D61D8F" w:rsidR="00063E59" w:rsidRPr="00994102" w:rsidRDefault="0017634E" w:rsidP="00063E59">
      <w:r w:rsidRPr="00994102">
        <w:t xml:space="preserve">Im </w:t>
      </w:r>
      <w:r w:rsidR="000A629F" w:rsidRPr="00994102">
        <w:t>Psychisch-Kranken-Hilfe-Gesetz</w:t>
      </w:r>
      <w:r w:rsidRPr="00994102">
        <w:t xml:space="preserve"> wird keine Festlegung zur Organisationsform getroffen. </w:t>
      </w:r>
      <w:r w:rsidR="00063E59" w:rsidRPr="00994102">
        <w:t xml:space="preserve">Die </w:t>
      </w:r>
      <w:r w:rsidR="007B3D12">
        <w:t>Verantwortung</w:t>
      </w:r>
      <w:r w:rsidR="00063E59" w:rsidRPr="00994102">
        <w:t xml:space="preserve"> für die unabhängigen Beschwerdestellen wurde mit dem § 32 PsychKHG an die Gebietskörperschaften übertragen, daher sind die unabhängigen Beschwerdestellen in Hessen in aller Regel an den Gesundheitsämtern angegliedert. Auf Grund der Betonung der Unabhängigkeit </w:t>
      </w:r>
      <w:r w:rsidR="00063E59">
        <w:t xml:space="preserve">der Beschwerdestellen </w:t>
      </w:r>
      <w:r w:rsidR="00063E59" w:rsidRPr="00994102">
        <w:t>übernimmt das Hessische Ministerium für Soziales und Integration (HMSI) keine steuernde Funktion. Die UBST bemühen sich eigenverantwortlich, ein jährliches Treffen abzuhalten, bei dem es in erster Linie um einen gemeinsamen Erfahrungsaustausch geht.</w:t>
      </w:r>
    </w:p>
    <w:p w14:paraId="06EA11FD" w14:textId="5A006CA0" w:rsidR="0017634E" w:rsidRDefault="00B45359" w:rsidP="001434C9">
      <w:r w:rsidRPr="00994102">
        <w:t>E</w:t>
      </w:r>
      <w:r w:rsidR="0017634E" w:rsidRPr="00994102">
        <w:t xml:space="preserve">ine Beschwerdestelle </w:t>
      </w:r>
      <w:r w:rsidRPr="00994102">
        <w:t xml:space="preserve">kann </w:t>
      </w:r>
      <w:r w:rsidR="0017634E" w:rsidRPr="00994102">
        <w:t xml:space="preserve">an das Gesundheitsamt des Landkreises oder der kreisfreien Stadt sowie andere kommunale Stellen angegliedert </w:t>
      </w:r>
      <w:r w:rsidRPr="00994102">
        <w:t>werden</w:t>
      </w:r>
      <w:r w:rsidR="0017634E" w:rsidRPr="00994102">
        <w:t xml:space="preserve">. In solchen Fällen liegt keine gesonderte Rechtsform vor. Es besteht auch die Möglichkeit, als gemeinnütziger Verein organisiert zu sein. </w:t>
      </w:r>
    </w:p>
    <w:p w14:paraId="6C013F8C" w14:textId="15E06EB3" w:rsidR="00DC7B6E" w:rsidRPr="00994102" w:rsidRDefault="00DC7B6E" w:rsidP="001434C9">
      <w:r w:rsidRPr="00994102">
        <w:t xml:space="preserve">Da Akzeptanz und Inanspruchnahme von unabhängigen Beschwerdestellen mit ihrer Bekanntheit steigen, sollen sie </w:t>
      </w:r>
      <w:r w:rsidR="00B06F70" w:rsidRPr="00994102">
        <w:t>breit</w:t>
      </w:r>
      <w:r w:rsidRPr="00994102">
        <w:t xml:space="preserve"> über die</w:t>
      </w:r>
      <w:r w:rsidR="00B06F70" w:rsidRPr="00994102">
        <w:t xml:space="preserve"> Tätigkeit und die Kontaktmöglichkeiten informieren, dies kann durch Flyer, Aushänge, </w:t>
      </w:r>
      <w:r w:rsidR="00063E59">
        <w:t>Webseiten</w:t>
      </w:r>
      <w:r w:rsidR="00B06F70" w:rsidRPr="00994102">
        <w:t xml:space="preserve">, Veranstaltungen, Sprechstunden </w:t>
      </w:r>
      <w:r w:rsidR="0017634E" w:rsidRPr="00994102">
        <w:t>e</w:t>
      </w:r>
      <w:r w:rsidR="00B06F70" w:rsidRPr="00994102">
        <w:t xml:space="preserve">tc. sichergestellt werden. Hierzu sind Absprachen mit dem regionalen Versorgungssystem erforderlich </w:t>
      </w:r>
      <w:r w:rsidR="00063E59">
        <w:rPr>
          <w:rFonts w:cs="Arial"/>
        </w:rPr>
        <w:t>−</w:t>
      </w:r>
      <w:r w:rsidR="00063E59">
        <w:t xml:space="preserve"> </w:t>
      </w:r>
      <w:r w:rsidR="00B06F70" w:rsidRPr="00994102">
        <w:t xml:space="preserve">diese können besonders gut über die Sozialpsychiatrischen Dienste, die </w:t>
      </w:r>
      <w:proofErr w:type="spellStart"/>
      <w:r w:rsidR="00B06F70" w:rsidRPr="00994102">
        <w:t>Psychiatriekoordinationen</w:t>
      </w:r>
      <w:proofErr w:type="spellEnd"/>
      <w:r w:rsidR="00B06F70" w:rsidRPr="00994102">
        <w:t xml:space="preserve"> u</w:t>
      </w:r>
      <w:r w:rsidR="0017634E" w:rsidRPr="00994102">
        <w:t>nd die gemeindepsychiatrischen Verbünde</w:t>
      </w:r>
      <w:r w:rsidR="00B06F70" w:rsidRPr="00994102">
        <w:t xml:space="preserve"> </w:t>
      </w:r>
      <w:r w:rsidR="0017634E" w:rsidRPr="00994102">
        <w:t>getroffen werden</w:t>
      </w:r>
      <w:r w:rsidRPr="00994102">
        <w:t xml:space="preserve">. </w:t>
      </w:r>
    </w:p>
    <w:p w14:paraId="06EFCF14" w14:textId="7A92DE91" w:rsidR="0017634E" w:rsidRPr="00994102" w:rsidRDefault="001342B2" w:rsidP="001434C9">
      <w:r w:rsidRPr="00994102">
        <w:t>Gemäß § 32 Abs. 7 PsychKHG erhalten die Landkreise und kreisfreien Städte eine jährliche P</w:t>
      </w:r>
      <w:r w:rsidR="0017634E" w:rsidRPr="00994102">
        <w:t>auschale in Höhe von aktuell 2.4</w:t>
      </w:r>
      <w:r w:rsidRPr="00994102">
        <w:t>00</w:t>
      </w:r>
      <w:r w:rsidR="00063E59">
        <w:t>,00</w:t>
      </w:r>
      <w:r w:rsidRPr="00994102">
        <w:t xml:space="preserve"> </w:t>
      </w:r>
      <w:r w:rsidR="00063E59">
        <w:t>Euro</w:t>
      </w:r>
      <w:r w:rsidR="00063E59" w:rsidRPr="00994102">
        <w:t xml:space="preserve">. </w:t>
      </w:r>
      <w:r w:rsidRPr="00994102">
        <w:t>Diese Pauschale ist zum Anfang jeden Jahres seitens der Landkreise und kreisfreien Städte</w:t>
      </w:r>
      <w:r w:rsidR="007D6D8F" w:rsidRPr="00994102">
        <w:t xml:space="preserve"> beim HMSI</w:t>
      </w:r>
      <w:r w:rsidRPr="00994102">
        <w:t xml:space="preserve"> zu beantragen. Die Auszahlung erfolgt</w:t>
      </w:r>
      <w:r w:rsidR="0017634E" w:rsidRPr="00994102">
        <w:t xml:space="preserve"> an das Gesundheitsamt. </w:t>
      </w:r>
      <w:r w:rsidRPr="00994102">
        <w:t>Die Pauschale ist an die unabhängigen Beschwerdestellen weiterzuleiten und kann für sämtliche</w:t>
      </w:r>
      <w:r w:rsidR="000C4D2F">
        <w:t>,</w:t>
      </w:r>
      <w:r w:rsidRPr="00994102">
        <w:t xml:space="preserve"> im Rahmen der Tätigkeit der Beschwerdestelle</w:t>
      </w:r>
      <w:r w:rsidR="000C4D2F">
        <w:t>,</w:t>
      </w:r>
      <w:r w:rsidRPr="00994102">
        <w:t xml:space="preserve"> anfallenden Kosten genutzt werden.</w:t>
      </w:r>
      <w:r w:rsidR="00DC7B6E" w:rsidRPr="00994102">
        <w:t xml:space="preserve"> </w:t>
      </w:r>
      <w:r w:rsidR="0017634E" w:rsidRPr="00994102">
        <w:t xml:space="preserve">Es ist davon auszugehen, dass etliche Regionen </w:t>
      </w:r>
      <w:r w:rsidR="00DC7B6E" w:rsidRPr="00994102">
        <w:t>für die</w:t>
      </w:r>
      <w:r w:rsidR="0017634E" w:rsidRPr="00994102">
        <w:t xml:space="preserve"> ehrenamtlich</w:t>
      </w:r>
      <w:r w:rsidR="00DC7B6E" w:rsidRPr="00994102">
        <w:t xml:space="preserve">e </w:t>
      </w:r>
      <w:r w:rsidR="0017634E" w:rsidRPr="00994102">
        <w:t>Tätigkeit Aufwandspauschalen gewähren</w:t>
      </w:r>
      <w:r w:rsidR="000A629F" w:rsidRPr="00994102">
        <w:t xml:space="preserve"> oder die unabhängigen Beschwerdestellen anderweitig unterstützen, z.B. durch Bereitstellung von Räumlichkeiten</w:t>
      </w:r>
      <w:r w:rsidR="0017634E" w:rsidRPr="00994102">
        <w:t>.</w:t>
      </w:r>
    </w:p>
    <w:p w14:paraId="38E7F76D" w14:textId="77777777" w:rsidR="00A35661" w:rsidRPr="00994102" w:rsidRDefault="00A35661" w:rsidP="001434C9">
      <w:r w:rsidRPr="00994102">
        <w:lastRenderedPageBreak/>
        <w:t xml:space="preserve">Die im Dezember 2021 neu geschaffene Regelung zur Vorlage eines anonymisierten Tätigkeitsberichts durch die Beschwerdestelle an das Hessische Ministerium für Soziales und Integration dient dazu, Öffentlichkeit herzustellen und das Patientinnen- und Patientenwohl zu fördern. </w:t>
      </w:r>
    </w:p>
    <w:p w14:paraId="360BDD2D" w14:textId="2F6FA150" w:rsidR="00A35661" w:rsidRPr="00994102" w:rsidRDefault="00A35661" w:rsidP="001434C9">
      <w:r w:rsidRPr="00994102">
        <w:t xml:space="preserve">Der jährliche Tätigkeitsbericht soll u.a. die Zahl der eingegangenen Beschwerden sowie die Ergebnisse der Beschwerdebearbeitung enthalten. Von Seiten des HMSI erfolgt eine Zusammenfassung der Berichte, </w:t>
      </w:r>
      <w:r w:rsidR="00063E59">
        <w:t>die</w:t>
      </w:r>
      <w:r w:rsidRPr="00994102">
        <w:t xml:space="preserve"> dem Hessischen Landtag </w:t>
      </w:r>
      <w:r w:rsidR="00063E59">
        <w:t>zugeleitet</w:t>
      </w:r>
      <w:r w:rsidR="00063E59" w:rsidRPr="00994102">
        <w:t xml:space="preserve"> </w:t>
      </w:r>
      <w:r w:rsidRPr="00994102">
        <w:t xml:space="preserve">und </w:t>
      </w:r>
      <w:r w:rsidR="00D226E1">
        <w:t>zudem</w:t>
      </w:r>
      <w:r w:rsidR="00D226E1" w:rsidRPr="00994102">
        <w:t xml:space="preserve"> </w:t>
      </w:r>
      <w:r w:rsidRPr="00994102">
        <w:t xml:space="preserve">auf der </w:t>
      </w:r>
      <w:r w:rsidR="00063E59">
        <w:t>Webseite</w:t>
      </w:r>
      <w:r w:rsidR="00063E59" w:rsidRPr="00994102">
        <w:t xml:space="preserve"> </w:t>
      </w:r>
      <w:r w:rsidRPr="00994102">
        <w:t>des Ministeriums veröffentlicht wird.</w:t>
      </w:r>
    </w:p>
    <w:p w14:paraId="0030D341" w14:textId="082E82FA" w:rsidR="00A35661" w:rsidRDefault="00A35661" w:rsidP="001434C9">
      <w:r w:rsidRPr="00994102">
        <w:t xml:space="preserve">Das HMSI stellt zur Berichterstattung eine nicht verpflichtend zu </w:t>
      </w:r>
      <w:r w:rsidR="00DE6741">
        <w:t xml:space="preserve">nutzende Vorlage zur Verfügung. </w:t>
      </w:r>
      <w:r w:rsidR="00752B42">
        <w:t>Diese und die aktuell gültige</w:t>
      </w:r>
      <w:r w:rsidR="00DE6741">
        <w:t xml:space="preserve"> Übersicht über die unabhängigen Beschwerdestellen in Hessen finden sich im Anhang diese</w:t>
      </w:r>
      <w:r w:rsidR="00063E59">
        <w:t>s</w:t>
      </w:r>
      <w:r w:rsidR="00DE6741">
        <w:t xml:space="preserve"> Bericht</w:t>
      </w:r>
      <w:r w:rsidR="00063E59">
        <w:t>s</w:t>
      </w:r>
      <w:r w:rsidR="00DE6741">
        <w:t>.</w:t>
      </w:r>
    </w:p>
    <w:p w14:paraId="6C251829" w14:textId="77777777" w:rsidR="00DE6741" w:rsidRDefault="00DE6741" w:rsidP="00A35661">
      <w:pPr>
        <w:pStyle w:val="Arial"/>
        <w:spacing w:after="240" w:line="276" w:lineRule="auto"/>
        <w:rPr>
          <w:szCs w:val="24"/>
        </w:rPr>
      </w:pPr>
    </w:p>
    <w:p w14:paraId="661CDBE6" w14:textId="77777777" w:rsidR="00482B3C" w:rsidRPr="002621AB" w:rsidRDefault="00482B3C" w:rsidP="002621AB">
      <w:pPr>
        <w:pStyle w:val="Formatvorlage1"/>
        <w:numPr>
          <w:ilvl w:val="1"/>
          <w:numId w:val="11"/>
        </w:numPr>
      </w:pPr>
      <w:r w:rsidRPr="002621AB">
        <w:t>Tätigkeitsberichte</w:t>
      </w:r>
      <w:r w:rsidR="000F224D" w:rsidRPr="002621AB">
        <w:t xml:space="preserve"> der unabhängigen Beschwerdestellen</w:t>
      </w:r>
    </w:p>
    <w:p w14:paraId="7C2CEA48" w14:textId="77777777" w:rsidR="00DE6741" w:rsidRPr="00DE6741" w:rsidRDefault="00DE6741" w:rsidP="00DE6741">
      <w:pPr>
        <w:pStyle w:val="Listenabsatz"/>
        <w:spacing w:line="276" w:lineRule="auto"/>
        <w:rPr>
          <w:rFonts w:cs="Arial"/>
          <w:b/>
        </w:rPr>
      </w:pPr>
    </w:p>
    <w:p w14:paraId="6224C34A" w14:textId="688C4D4E" w:rsidR="001D6108" w:rsidRPr="00994102" w:rsidRDefault="00A35661" w:rsidP="001434C9">
      <w:r w:rsidRPr="00994102">
        <w:t>Im Jahr 2022 gab es in den 2</w:t>
      </w:r>
      <w:r w:rsidR="00A11119">
        <w:t>6</w:t>
      </w:r>
      <w:r w:rsidRPr="00994102">
        <w:t xml:space="preserve"> Gebietskörperschaften 20 aktive unabhängige Beschwerdestellen, </w:t>
      </w:r>
      <w:r w:rsidR="00A11119">
        <w:t xml:space="preserve">davon haben sich </w:t>
      </w:r>
      <w:r w:rsidR="008D4E2E">
        <w:t xml:space="preserve">für je zwei </w:t>
      </w:r>
      <w:r w:rsidR="00A11119">
        <w:t>Beschwerdestelle</w:t>
      </w:r>
      <w:r w:rsidR="008D4E2E">
        <w:t>n</w:t>
      </w:r>
      <w:r w:rsidR="00A11119">
        <w:t xml:space="preserve"> zwei benachbarte Gebietskörperschaften zusammengeschlossen, </w:t>
      </w:r>
      <w:r w:rsidRPr="00994102">
        <w:t>drei haben sich im Aufbau oder in konzeptionellen Veränderungsprozessen befunden, eine Region hat keine Beschwerdestelle eingerichtet</w:t>
      </w:r>
      <w:r w:rsidR="00A11119">
        <w:t>.</w:t>
      </w:r>
    </w:p>
    <w:p w14:paraId="34FAA015" w14:textId="5979525D" w:rsidR="006A14BF" w:rsidRPr="00994102" w:rsidRDefault="00482B3C" w:rsidP="001434C9">
      <w:r w:rsidRPr="00994102">
        <w:t xml:space="preserve">Dem Hessischen Ministerium liegen </w:t>
      </w:r>
      <w:r w:rsidR="00F953E6">
        <w:t xml:space="preserve">insgesamt </w:t>
      </w:r>
      <w:r w:rsidRPr="00994102">
        <w:t xml:space="preserve">Berichte </w:t>
      </w:r>
      <w:r w:rsidR="005029BF">
        <w:t xml:space="preserve">von 19 Beschwerdestellen </w:t>
      </w:r>
      <w:r w:rsidRPr="00994102">
        <w:t xml:space="preserve">vor. Eine unabhängige Beschwerdestelle hat sich im Jahr 2022 aufgelöst, so dass von dieser kein Bericht erstattet wurde. </w:t>
      </w:r>
      <w:r w:rsidR="001D6108" w:rsidRPr="00994102">
        <w:t xml:space="preserve">In einer Gebietskörperschaft ist das zentrale Mitglied der Beschwerdestelle verstorben, daher liegen über die Tätigkeit </w:t>
      </w:r>
      <w:r w:rsidR="001A3092">
        <w:t>in 2022</w:t>
      </w:r>
      <w:r w:rsidR="001D6108" w:rsidRPr="00994102">
        <w:t xml:space="preserve"> nur unvollständige Informationen vor</w:t>
      </w:r>
      <w:r w:rsidR="00B7230C">
        <w:t xml:space="preserve">. </w:t>
      </w:r>
      <w:r w:rsidR="00F953E6">
        <w:t>Der Bericht dieser Beschwerdestelle wird</w:t>
      </w:r>
      <w:r w:rsidR="001D6108" w:rsidRPr="00994102">
        <w:t xml:space="preserve"> dennoch </w:t>
      </w:r>
      <w:r w:rsidR="005029BF">
        <w:t>in der Auswertung</w:t>
      </w:r>
      <w:r w:rsidR="00D226E1">
        <w:t xml:space="preserve"> </w:t>
      </w:r>
      <w:r w:rsidR="001D6108" w:rsidRPr="00994102">
        <w:t>berücksichtigt</w:t>
      </w:r>
      <w:r w:rsidR="00783010" w:rsidRPr="00994102">
        <w:t>, auch wenn dies</w:t>
      </w:r>
      <w:r w:rsidR="00F953E6">
        <w:t xml:space="preserve"> </w:t>
      </w:r>
      <w:r w:rsidR="0000743C">
        <w:t>zur Folge hat</w:t>
      </w:r>
      <w:r w:rsidR="00F953E6">
        <w:t>, dass</w:t>
      </w:r>
      <w:r w:rsidR="00783010" w:rsidRPr="00994102">
        <w:t xml:space="preserve"> </w:t>
      </w:r>
      <w:r w:rsidR="0000743C">
        <w:t xml:space="preserve">einige Informationen dieser </w:t>
      </w:r>
      <w:r w:rsidR="001A3092">
        <w:t>UBST</w:t>
      </w:r>
      <w:r w:rsidR="005A2212">
        <w:t xml:space="preserve"> </w:t>
      </w:r>
      <w:r w:rsidR="0000743C">
        <w:t xml:space="preserve">für die </w:t>
      </w:r>
      <w:r w:rsidR="005029BF">
        <w:t>statistische</w:t>
      </w:r>
      <w:r w:rsidR="00783010" w:rsidRPr="00994102">
        <w:t xml:space="preserve"> Aufbereitung </w:t>
      </w:r>
      <w:r w:rsidR="0000743C">
        <w:t>nicht zur Verfügung stehen</w:t>
      </w:r>
      <w:r w:rsidR="001D6108" w:rsidRPr="00994102">
        <w:t>.</w:t>
      </w:r>
      <w:r w:rsidR="00994102">
        <w:t xml:space="preserve"> </w:t>
      </w:r>
      <w:r w:rsidR="00A35661" w:rsidRPr="00994102">
        <w:t xml:space="preserve">Die Berichtslegung </w:t>
      </w:r>
      <w:r w:rsidR="00A2393A" w:rsidRPr="00994102">
        <w:t xml:space="preserve">an das HMSI </w:t>
      </w:r>
      <w:r w:rsidR="00A35661" w:rsidRPr="00994102">
        <w:t>ist nicht immer mit der zur Verfügung gestellten Vorlage erfolgt</w:t>
      </w:r>
      <w:r w:rsidR="00A11119">
        <w:t>, so dass die Aussagekraft des inhaltlichen Rücklaufs unterschiedlich ist und die Datenqualität schwankt.</w:t>
      </w:r>
      <w:r w:rsidR="00A35661" w:rsidRPr="00994102">
        <w:t xml:space="preserve"> </w:t>
      </w:r>
      <w:r w:rsidR="00A11119">
        <w:t xml:space="preserve">Diese Erfahrungen </w:t>
      </w:r>
      <w:r w:rsidR="00753049">
        <w:t xml:space="preserve">fließen in künftige Erhebungen ein und </w:t>
      </w:r>
      <w:r w:rsidR="00A11119">
        <w:t>dienen dazu, die Berichtsvorlage leicht zu überarbeiten sowie mit einzelnen Beschwerdestellen über die Nutzungsmöglichkeiten der Vorlage in den Austausch zu treten.</w:t>
      </w:r>
      <w:r w:rsidR="00A35661" w:rsidRPr="00994102">
        <w:t xml:space="preserve"> </w:t>
      </w:r>
    </w:p>
    <w:p w14:paraId="0DDC04A6" w14:textId="3C0FDF8D" w:rsidR="00A35661" w:rsidRPr="00994102" w:rsidRDefault="00A35661" w:rsidP="001434C9">
      <w:r w:rsidRPr="00994102">
        <w:lastRenderedPageBreak/>
        <w:t xml:space="preserve">Anhand der Berichte wird deutlich, dass die Beschwerdestellen je nach Besetzung, regionalem Bedarf etc. sehr unterschiedlich ausgestaltet sind, was nachfolgend genauer </w:t>
      </w:r>
      <w:r w:rsidR="00D92AC1" w:rsidRPr="00994102">
        <w:t xml:space="preserve">dargestellt </w:t>
      </w:r>
      <w:r w:rsidR="00D226E1">
        <w:t>wird</w:t>
      </w:r>
      <w:r w:rsidR="00A2393A" w:rsidRPr="00994102">
        <w:t>.</w:t>
      </w:r>
    </w:p>
    <w:p w14:paraId="4CAAFE90" w14:textId="29BFB3F4" w:rsidR="00781AB0" w:rsidRPr="00994102" w:rsidRDefault="00781AB0" w:rsidP="001434C9">
      <w:r w:rsidRPr="00994102">
        <w:t>Die p</w:t>
      </w:r>
      <w:r w:rsidR="00A35661" w:rsidRPr="00994102">
        <w:t xml:space="preserve">ersonelle </w:t>
      </w:r>
      <w:r w:rsidRPr="00994102">
        <w:t>Besetzung der unabhängigen Beschwerdestelle</w:t>
      </w:r>
      <w:r w:rsidR="005A2212">
        <w:t>n</w:t>
      </w:r>
      <w:r w:rsidRPr="00994102">
        <w:t xml:space="preserve"> schwankt zwischen einer Person und </w:t>
      </w:r>
      <w:r w:rsidR="001D6108" w:rsidRPr="00994102">
        <w:t>über zehn</w:t>
      </w:r>
      <w:r w:rsidRPr="00994102">
        <w:t xml:space="preserve"> Personen, die sich wie folgt zusammensetz</w:t>
      </w:r>
      <w:r w:rsidR="005A2212">
        <w:t>en</w:t>
      </w:r>
      <w:r w:rsidRPr="00994102">
        <w:t xml:space="preserve">: </w:t>
      </w:r>
    </w:p>
    <w:p w14:paraId="56F4C53C" w14:textId="03AC140E" w:rsidR="00A35661" w:rsidRPr="00994102" w:rsidRDefault="00A35661" w:rsidP="008D4E2E">
      <w:pPr>
        <w:pStyle w:val="Listenabsatz"/>
        <w:numPr>
          <w:ilvl w:val="0"/>
          <w:numId w:val="14"/>
        </w:numPr>
        <w:jc w:val="left"/>
      </w:pPr>
      <w:r w:rsidRPr="00994102">
        <w:t>Psychiatrie-Erfahrene in mindestens 14 Beschwerdestellen</w:t>
      </w:r>
      <w:r w:rsidR="005A2212">
        <w:t>,</w:t>
      </w:r>
    </w:p>
    <w:p w14:paraId="073F705B" w14:textId="117C66CB" w:rsidR="00A35661" w:rsidRPr="00994102" w:rsidRDefault="00A35661" w:rsidP="008D4E2E">
      <w:pPr>
        <w:pStyle w:val="Listenabsatz"/>
        <w:numPr>
          <w:ilvl w:val="0"/>
          <w:numId w:val="14"/>
        </w:numPr>
        <w:jc w:val="left"/>
      </w:pPr>
      <w:r w:rsidRPr="00994102">
        <w:t>Angehörige psychisch erkrankter Menschen in mindestens zehn Beschwerdestellen</w:t>
      </w:r>
      <w:r w:rsidR="005A2212">
        <w:t>,</w:t>
      </w:r>
    </w:p>
    <w:p w14:paraId="27C61991" w14:textId="61DB52BD" w:rsidR="00A35661" w:rsidRPr="00994102" w:rsidRDefault="00A35661" w:rsidP="008D4E2E">
      <w:pPr>
        <w:pStyle w:val="Listenabsatz"/>
        <w:numPr>
          <w:ilvl w:val="0"/>
          <w:numId w:val="14"/>
        </w:numPr>
        <w:jc w:val="left"/>
      </w:pPr>
      <w:r w:rsidRPr="00994102">
        <w:t>Personen mit Berufserfahrung im psychiatrischen Versorgungssystem in mindestens 14 Beschwerdestellen</w:t>
      </w:r>
      <w:r w:rsidR="005A2212">
        <w:t>,</w:t>
      </w:r>
    </w:p>
    <w:p w14:paraId="75CFA697" w14:textId="1EE52DAC" w:rsidR="00D92AC1" w:rsidRPr="00994102" w:rsidRDefault="00A35661" w:rsidP="008D4E2E">
      <w:pPr>
        <w:pStyle w:val="Listenabsatz"/>
        <w:numPr>
          <w:ilvl w:val="0"/>
          <w:numId w:val="14"/>
        </w:numPr>
        <w:jc w:val="left"/>
      </w:pPr>
      <w:r w:rsidRPr="00994102">
        <w:t>Sonstige Personen z.B. Ombudspersonen in mind</w:t>
      </w:r>
      <w:r w:rsidR="005A2212">
        <w:t>estens</w:t>
      </w:r>
      <w:r w:rsidRPr="00994102">
        <w:t xml:space="preserve"> sechs Beschwerdestellen</w:t>
      </w:r>
      <w:r w:rsidR="00781AB0" w:rsidRPr="00994102">
        <w:t>.</w:t>
      </w:r>
    </w:p>
    <w:p w14:paraId="3A36E3AB" w14:textId="1039E09D" w:rsidR="00A2393A" w:rsidRPr="00994102" w:rsidRDefault="00A2393A" w:rsidP="001434C9">
      <w:r w:rsidRPr="00994102">
        <w:t>Die Mehrheit der Beschwerdestellen bietet Kontakt</w:t>
      </w:r>
      <w:r w:rsidR="003E1A85">
        <w:t>möglichkeiten per Telefon (Anruf</w:t>
      </w:r>
      <w:r w:rsidRPr="00994102">
        <w:t>beantworter</w:t>
      </w:r>
      <w:r w:rsidR="00D92AC1" w:rsidRPr="00994102">
        <w:t>, Diensthandy</w:t>
      </w:r>
      <w:r w:rsidRPr="00994102">
        <w:t xml:space="preserve"> und/oder telefonische Sprechzeiten), per E-Mail und Post an. Persönliche Treffen mit den Beschwerdeführenden werden nach Bedarf vereinbart. </w:t>
      </w:r>
    </w:p>
    <w:p w14:paraId="66C8F7DA" w14:textId="77777777" w:rsidR="00A2393A" w:rsidRPr="00994102" w:rsidRDefault="00D92AC1" w:rsidP="001434C9">
      <w:r w:rsidRPr="00994102">
        <w:t>Häufig</w:t>
      </w:r>
      <w:r w:rsidR="00A2393A" w:rsidRPr="00994102">
        <w:t xml:space="preserve"> sind</w:t>
      </w:r>
      <w:r w:rsidRPr="00994102">
        <w:t xml:space="preserve"> die</w:t>
      </w:r>
      <w:r w:rsidR="00A2393A" w:rsidRPr="00994102">
        <w:t xml:space="preserve"> Mitglieder von Beschwerdestellen nach einem Dienstplan tätig, sofern sie mit mehr </w:t>
      </w:r>
      <w:r w:rsidR="003E1A85">
        <w:t>als einer Person besetzt sind.</w:t>
      </w:r>
    </w:p>
    <w:p w14:paraId="46D95324" w14:textId="7A660DDE" w:rsidR="00A2393A" w:rsidRPr="00994102" w:rsidRDefault="00A2393A" w:rsidP="001434C9">
      <w:r w:rsidRPr="00994102">
        <w:t xml:space="preserve">Die Beschwerdestellen halten </w:t>
      </w:r>
      <w:r w:rsidR="004E7AED">
        <w:t>in der Regel</w:t>
      </w:r>
      <w:r w:rsidR="004E7AED" w:rsidRPr="00994102">
        <w:t xml:space="preserve"> </w:t>
      </w:r>
      <w:r w:rsidRPr="00994102">
        <w:t xml:space="preserve">regelmäßige Besprechungen ab. </w:t>
      </w:r>
    </w:p>
    <w:p w14:paraId="1A5769F7" w14:textId="7B02F7E9" w:rsidR="00A2393A" w:rsidRPr="00994102" w:rsidRDefault="00A2393A" w:rsidP="001434C9">
      <w:r w:rsidRPr="00994102">
        <w:t>Mehrheitlich werden den Beschwerdestellen Räumlichkeiten für die Treffen untereinander und mit den Patientinnen und Patienten zur Verfügung gestellt</w:t>
      </w:r>
      <w:r w:rsidR="004E7AED">
        <w:t>.</w:t>
      </w:r>
      <w:r w:rsidRPr="00994102">
        <w:t xml:space="preserve"> </w:t>
      </w:r>
      <w:r w:rsidR="004E7AED">
        <w:t>D</w:t>
      </w:r>
      <w:r w:rsidRPr="00994102">
        <w:t xml:space="preserve">iese befinden sich oft im Gesundheitsamt, Landratsamt oder auch in Selbsthilfebüros. </w:t>
      </w:r>
    </w:p>
    <w:p w14:paraId="2688F310" w14:textId="5BE3DC68" w:rsidR="00A2393A" w:rsidRPr="00994102" w:rsidRDefault="00A2393A" w:rsidP="001434C9">
      <w:r w:rsidRPr="00994102">
        <w:t xml:space="preserve">Eine </w:t>
      </w:r>
      <w:r w:rsidR="00B45359" w:rsidRPr="00994102">
        <w:t xml:space="preserve">der </w:t>
      </w:r>
      <w:r w:rsidRPr="00994102">
        <w:t>unabhängige</w:t>
      </w:r>
      <w:r w:rsidR="00B45359" w:rsidRPr="00994102">
        <w:t>n</w:t>
      </w:r>
      <w:r w:rsidRPr="00994102">
        <w:t xml:space="preserve"> Beschwerdestelle</w:t>
      </w:r>
      <w:r w:rsidR="005A2212">
        <w:t>n</w:t>
      </w:r>
      <w:r w:rsidR="00B45359" w:rsidRPr="00994102">
        <w:t xml:space="preserve"> in Hessen</w:t>
      </w:r>
      <w:r w:rsidRPr="00994102">
        <w:t xml:space="preserve"> hat Kooperationsvereinbarungen mit relevanten psychiatrischen Einrichtungen der Region</w:t>
      </w:r>
      <w:r w:rsidR="005A2212">
        <w:t xml:space="preserve"> getroffen</w:t>
      </w:r>
      <w:r w:rsidRPr="00994102">
        <w:t xml:space="preserve">, </w:t>
      </w:r>
      <w:r w:rsidR="005A2212">
        <w:t>beispielsweise mit</w:t>
      </w:r>
      <w:r w:rsidRPr="00994102">
        <w:t xml:space="preserve"> der Klinik für Psychiatrie und Psychotherapie. </w:t>
      </w:r>
    </w:p>
    <w:p w14:paraId="6EE1677B" w14:textId="023AEEB8" w:rsidR="00A2393A" w:rsidRPr="00994102" w:rsidRDefault="00A2393A" w:rsidP="001434C9">
      <w:r w:rsidRPr="00994102">
        <w:t xml:space="preserve">Viele </w:t>
      </w:r>
      <w:r w:rsidR="003E62C0" w:rsidRPr="00994102">
        <w:t xml:space="preserve">Beschwerdestellen nutzen verschiedene Gelegenheiten, sich bekannt zu machen, </w:t>
      </w:r>
      <w:r w:rsidR="004E7AED">
        <w:t xml:space="preserve">indem sie </w:t>
      </w:r>
      <w:r w:rsidR="003E62C0" w:rsidRPr="00994102">
        <w:t>Flyer</w:t>
      </w:r>
      <w:r w:rsidR="004E7AED" w:rsidRPr="004E7AED">
        <w:t xml:space="preserve"> </w:t>
      </w:r>
      <w:r w:rsidR="004E7AED" w:rsidRPr="00994102">
        <w:t>verteilen</w:t>
      </w:r>
      <w:r w:rsidR="003E62C0" w:rsidRPr="00994102">
        <w:t>, Poster auf</w:t>
      </w:r>
      <w:r w:rsidR="004E7AED" w:rsidRPr="00994102">
        <w:t>hängen</w:t>
      </w:r>
      <w:r w:rsidR="003E62C0" w:rsidRPr="00994102">
        <w:t xml:space="preserve">, gesundheitsbezogene Veranstaltungen </w:t>
      </w:r>
      <w:r w:rsidR="004E7AED" w:rsidRPr="00994102">
        <w:t xml:space="preserve">besuchen </w:t>
      </w:r>
      <w:r w:rsidR="003E62C0" w:rsidRPr="00994102">
        <w:t>und sich in Kliniken, Praxen und Einrichtungen vor</w:t>
      </w:r>
      <w:r w:rsidR="004E7AED" w:rsidRPr="00994102">
        <w:t>stellen</w:t>
      </w:r>
      <w:r w:rsidR="003E62C0" w:rsidRPr="00994102">
        <w:t>.</w:t>
      </w:r>
    </w:p>
    <w:p w14:paraId="584BBC23" w14:textId="14C252A9" w:rsidR="00A2393A" w:rsidRPr="00994102" w:rsidRDefault="00A2393A" w:rsidP="001434C9">
      <w:r w:rsidRPr="00994102">
        <w:t>Eine Vernetzung untereinander findet meist mit Beschwerdestellen benachbarter</w:t>
      </w:r>
      <w:r w:rsidR="00781AB0" w:rsidRPr="00994102">
        <w:t xml:space="preserve"> Regionen statt</w:t>
      </w:r>
      <w:r w:rsidR="005A2212">
        <w:t>.</w:t>
      </w:r>
      <w:r w:rsidR="00781AB0" w:rsidRPr="00994102">
        <w:t xml:space="preserve"> </w:t>
      </w:r>
      <w:r w:rsidR="005A2212">
        <w:t>D</w:t>
      </w:r>
      <w:r w:rsidR="00781AB0" w:rsidRPr="00994102">
        <w:t>as jährliche überregionale Treffen soll ab dem Jahr 2023 wieder regelmäßig stattfinden.</w:t>
      </w:r>
    </w:p>
    <w:p w14:paraId="6C7D7EA0" w14:textId="53A4516C" w:rsidR="001434C9" w:rsidRDefault="0040721E" w:rsidP="003E1A85">
      <w:r w:rsidRPr="00994102">
        <w:lastRenderedPageBreak/>
        <w:t xml:space="preserve">Die </w:t>
      </w:r>
      <w:r w:rsidR="00D226E1">
        <w:t xml:space="preserve">unabhängigen </w:t>
      </w:r>
      <w:r w:rsidRPr="00994102">
        <w:t xml:space="preserve">Beschwerdestellen </w:t>
      </w:r>
      <w:r w:rsidR="000F1290" w:rsidRPr="00994102">
        <w:t xml:space="preserve">haben </w:t>
      </w:r>
      <w:r w:rsidR="00B45359" w:rsidRPr="00994102">
        <w:t xml:space="preserve">im Jahr 2022 </w:t>
      </w:r>
      <w:r w:rsidR="00D226E1">
        <w:t xml:space="preserve">jeweils </w:t>
      </w:r>
      <w:r w:rsidR="000F1290" w:rsidRPr="00994102">
        <w:t xml:space="preserve">zwischen zwei und 25 Beschwerden erhalten. </w:t>
      </w:r>
      <w:r w:rsidR="00D226E1">
        <w:t>In</w:t>
      </w:r>
      <w:r w:rsidR="00D226E1" w:rsidRPr="00994102">
        <w:t xml:space="preserve"> </w:t>
      </w:r>
      <w:r w:rsidR="000F1290" w:rsidRPr="00994102">
        <w:t xml:space="preserve">der </w:t>
      </w:r>
      <w:r w:rsidR="00D226E1">
        <w:t>nach</w:t>
      </w:r>
      <w:r w:rsidR="003E1A85">
        <w:t xml:space="preserve">folgenden </w:t>
      </w:r>
      <w:r w:rsidR="000F1290" w:rsidRPr="00994102">
        <w:t xml:space="preserve">Tabelle ist </w:t>
      </w:r>
      <w:r w:rsidR="00D226E1">
        <w:t>aufgelistet</w:t>
      </w:r>
      <w:r w:rsidR="000F1290" w:rsidRPr="00994102">
        <w:t>, wie viele</w:t>
      </w:r>
      <w:r w:rsidR="00463CD4">
        <w:t xml:space="preserve"> </w:t>
      </w:r>
      <w:r w:rsidR="00D226E1">
        <w:t xml:space="preserve">Beschwerden </w:t>
      </w:r>
      <w:r w:rsidR="00463CD4" w:rsidRPr="00994102">
        <w:t>davon</w:t>
      </w:r>
      <w:r w:rsidR="00463CD4">
        <w:t xml:space="preserve"> </w:t>
      </w:r>
      <w:r w:rsidR="00D226E1">
        <w:t xml:space="preserve">jeweils </w:t>
      </w:r>
      <w:r w:rsidR="002A42A0">
        <w:t xml:space="preserve">zur Bearbeitung </w:t>
      </w:r>
      <w:r w:rsidR="00463CD4">
        <w:t>übernommen wurden und</w:t>
      </w:r>
      <w:r w:rsidR="000F1290" w:rsidRPr="00994102">
        <w:t xml:space="preserve"> aus w</w:t>
      </w:r>
      <w:r w:rsidR="003E1A85">
        <w:t xml:space="preserve">elchen Gründen </w:t>
      </w:r>
      <w:r w:rsidR="00D226E1">
        <w:t xml:space="preserve">Beschwerden </w:t>
      </w:r>
      <w:r w:rsidR="003E1A85">
        <w:t xml:space="preserve">abgelehnt wurden: </w:t>
      </w:r>
    </w:p>
    <w:tbl>
      <w:tblPr>
        <w:tblW w:w="926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Übersicht Beschwerdeeingang, -übernahme und -ablehnung"/>
      </w:tblPr>
      <w:tblGrid>
        <w:gridCol w:w="794"/>
        <w:gridCol w:w="1701"/>
        <w:gridCol w:w="1701"/>
        <w:gridCol w:w="1394"/>
        <w:gridCol w:w="1974"/>
        <w:gridCol w:w="1701"/>
      </w:tblGrid>
      <w:tr w:rsidR="00C33A81" w:rsidRPr="002A42A0" w14:paraId="6904FE78" w14:textId="77777777" w:rsidTr="00F02C8E">
        <w:trPr>
          <w:trHeight w:hRule="exact" w:val="842"/>
        </w:trPr>
        <w:tc>
          <w:tcPr>
            <w:tcW w:w="657" w:type="dxa"/>
            <w:shd w:val="clear" w:color="000000" w:fill="FFFF00"/>
            <w:vAlign w:val="center"/>
          </w:tcPr>
          <w:p w14:paraId="491E6CDB" w14:textId="64F87487" w:rsidR="00C33A81" w:rsidRPr="00DA5DAC" w:rsidRDefault="00C33A81" w:rsidP="00DA5DAC">
            <w:pPr>
              <w:spacing w:line="240" w:lineRule="auto"/>
              <w:jc w:val="left"/>
              <w:rPr>
                <w:b/>
              </w:rPr>
            </w:pPr>
            <w:r>
              <w:rPr>
                <w:b/>
              </w:rPr>
              <w:t>UBST</w:t>
            </w:r>
          </w:p>
        </w:tc>
        <w:tc>
          <w:tcPr>
            <w:tcW w:w="1701" w:type="dxa"/>
            <w:shd w:val="clear" w:color="000000" w:fill="FFFF00"/>
            <w:vAlign w:val="center"/>
            <w:hideMark/>
          </w:tcPr>
          <w:p w14:paraId="256FC041" w14:textId="428A279C" w:rsidR="00C33A81" w:rsidRPr="002A42A0" w:rsidRDefault="00C33A81" w:rsidP="00DA5DAC">
            <w:pPr>
              <w:spacing w:line="240" w:lineRule="auto"/>
              <w:jc w:val="left"/>
              <w:rPr>
                <w:b/>
              </w:rPr>
            </w:pPr>
            <w:r w:rsidRPr="00DA5DAC">
              <w:rPr>
                <w:b/>
              </w:rPr>
              <w:t>G</w:t>
            </w:r>
            <w:r w:rsidRPr="002A42A0">
              <w:rPr>
                <w:b/>
              </w:rPr>
              <w:t xml:space="preserve">esamtzahl der Beschwerden </w:t>
            </w:r>
          </w:p>
        </w:tc>
        <w:tc>
          <w:tcPr>
            <w:tcW w:w="1701" w:type="dxa"/>
            <w:shd w:val="clear" w:color="000000" w:fill="FFFF00"/>
            <w:vAlign w:val="center"/>
            <w:hideMark/>
          </w:tcPr>
          <w:p w14:paraId="4B2F4877" w14:textId="77777777" w:rsidR="00C33A81" w:rsidRPr="002A42A0" w:rsidRDefault="00C33A81" w:rsidP="00DA5DAC">
            <w:pPr>
              <w:spacing w:line="240" w:lineRule="auto"/>
              <w:jc w:val="left"/>
              <w:rPr>
                <w:b/>
              </w:rPr>
            </w:pPr>
            <w:r w:rsidRPr="002A42A0">
              <w:rPr>
                <w:b/>
              </w:rPr>
              <w:t>Zuständigkeit</w:t>
            </w:r>
          </w:p>
        </w:tc>
        <w:tc>
          <w:tcPr>
            <w:tcW w:w="1394" w:type="dxa"/>
            <w:shd w:val="clear" w:color="000000" w:fill="FFFF00"/>
            <w:vAlign w:val="center"/>
            <w:hideMark/>
          </w:tcPr>
          <w:p w14:paraId="6FFBE8AD" w14:textId="77777777" w:rsidR="00C33A81" w:rsidRPr="002A42A0" w:rsidRDefault="00C33A81" w:rsidP="00DA5DAC">
            <w:pPr>
              <w:spacing w:line="240" w:lineRule="auto"/>
              <w:jc w:val="left"/>
              <w:rPr>
                <w:b/>
              </w:rPr>
            </w:pPr>
            <w:r w:rsidRPr="002A42A0">
              <w:rPr>
                <w:b/>
              </w:rPr>
              <w:t>Ablehnung</w:t>
            </w:r>
          </w:p>
        </w:tc>
        <w:tc>
          <w:tcPr>
            <w:tcW w:w="2111" w:type="dxa"/>
            <w:shd w:val="clear" w:color="000000" w:fill="FFFF00"/>
            <w:vAlign w:val="center"/>
            <w:hideMark/>
          </w:tcPr>
          <w:p w14:paraId="2E1A20D2" w14:textId="42723F48" w:rsidR="00C33A81" w:rsidRPr="002A42A0" w:rsidRDefault="00C33A81" w:rsidP="00DA5DAC">
            <w:pPr>
              <w:spacing w:line="240" w:lineRule="auto"/>
              <w:jc w:val="left"/>
              <w:rPr>
                <w:b/>
              </w:rPr>
            </w:pPr>
            <w:r w:rsidRPr="002A42A0">
              <w:rPr>
                <w:b/>
              </w:rPr>
              <w:t>Gründe der Ablehnung von Beschwerden</w:t>
            </w:r>
          </w:p>
        </w:tc>
        <w:tc>
          <w:tcPr>
            <w:tcW w:w="1701" w:type="dxa"/>
            <w:shd w:val="clear" w:color="000000" w:fill="FFFF00"/>
            <w:vAlign w:val="center"/>
            <w:hideMark/>
          </w:tcPr>
          <w:p w14:paraId="3B69E863" w14:textId="19C91F05" w:rsidR="00C33A81" w:rsidRPr="002A42A0" w:rsidRDefault="00C33A81" w:rsidP="00DA5DAC">
            <w:pPr>
              <w:spacing w:line="240" w:lineRule="auto"/>
              <w:jc w:val="left"/>
              <w:rPr>
                <w:b/>
              </w:rPr>
            </w:pPr>
            <w:r w:rsidRPr="002A42A0">
              <w:rPr>
                <w:b/>
              </w:rPr>
              <w:t>Übernahme der Beschwerden</w:t>
            </w:r>
          </w:p>
        </w:tc>
      </w:tr>
      <w:tr w:rsidR="00C33A81" w:rsidRPr="00994102" w14:paraId="2D7C0984" w14:textId="77777777" w:rsidTr="00F02C8E">
        <w:trPr>
          <w:trHeight w:val="20"/>
        </w:trPr>
        <w:tc>
          <w:tcPr>
            <w:tcW w:w="657" w:type="dxa"/>
          </w:tcPr>
          <w:p w14:paraId="32558104" w14:textId="6E7DB078" w:rsidR="00C33A81" w:rsidRPr="00994102" w:rsidRDefault="00C33A81" w:rsidP="0040721E">
            <w:pPr>
              <w:spacing w:line="240" w:lineRule="auto"/>
              <w:jc w:val="center"/>
              <w:rPr>
                <w:rFonts w:cs="Arial"/>
                <w:color w:val="000000"/>
                <w:szCs w:val="22"/>
              </w:rPr>
            </w:pPr>
            <w:r>
              <w:rPr>
                <w:rFonts w:cs="Arial"/>
                <w:color w:val="000000"/>
                <w:szCs w:val="22"/>
              </w:rPr>
              <w:t>1</w:t>
            </w:r>
          </w:p>
        </w:tc>
        <w:tc>
          <w:tcPr>
            <w:tcW w:w="1701" w:type="dxa"/>
            <w:shd w:val="clear" w:color="auto" w:fill="auto"/>
            <w:vAlign w:val="bottom"/>
            <w:hideMark/>
          </w:tcPr>
          <w:p w14:paraId="7FA33FFF" w14:textId="2F42D797" w:rsidR="00C33A81" w:rsidRPr="00994102" w:rsidRDefault="00C33A81" w:rsidP="0040721E">
            <w:pPr>
              <w:spacing w:line="240" w:lineRule="auto"/>
              <w:jc w:val="center"/>
              <w:rPr>
                <w:rFonts w:cs="Arial"/>
                <w:color w:val="000000"/>
                <w:szCs w:val="22"/>
              </w:rPr>
            </w:pPr>
            <w:r w:rsidRPr="00994102">
              <w:rPr>
                <w:rFonts w:cs="Arial"/>
                <w:color w:val="000000"/>
                <w:szCs w:val="22"/>
              </w:rPr>
              <w:t>25</w:t>
            </w:r>
          </w:p>
        </w:tc>
        <w:tc>
          <w:tcPr>
            <w:tcW w:w="1701" w:type="dxa"/>
            <w:shd w:val="clear" w:color="auto" w:fill="auto"/>
            <w:vAlign w:val="bottom"/>
            <w:hideMark/>
          </w:tcPr>
          <w:p w14:paraId="34DB03E3" w14:textId="77777777" w:rsidR="00C33A81" w:rsidRPr="00994102" w:rsidRDefault="00C33A81" w:rsidP="0040721E">
            <w:pPr>
              <w:spacing w:line="240" w:lineRule="auto"/>
              <w:jc w:val="center"/>
              <w:rPr>
                <w:rFonts w:cs="Arial"/>
                <w:color w:val="000000"/>
                <w:szCs w:val="22"/>
              </w:rPr>
            </w:pPr>
            <w:r w:rsidRPr="00994102">
              <w:rPr>
                <w:rFonts w:cs="Arial"/>
                <w:color w:val="000000"/>
                <w:szCs w:val="22"/>
              </w:rPr>
              <w:t>25</w:t>
            </w:r>
          </w:p>
        </w:tc>
        <w:tc>
          <w:tcPr>
            <w:tcW w:w="1394" w:type="dxa"/>
            <w:shd w:val="clear" w:color="auto" w:fill="auto"/>
            <w:vAlign w:val="bottom"/>
            <w:hideMark/>
          </w:tcPr>
          <w:p w14:paraId="5130E4D2" w14:textId="77777777" w:rsidR="00C33A81" w:rsidRPr="00994102" w:rsidRDefault="00C33A81" w:rsidP="0040721E">
            <w:pPr>
              <w:spacing w:line="240" w:lineRule="auto"/>
              <w:jc w:val="center"/>
              <w:rPr>
                <w:rFonts w:cs="Arial"/>
                <w:color w:val="000000"/>
                <w:szCs w:val="22"/>
              </w:rPr>
            </w:pPr>
            <w:r w:rsidRPr="00994102">
              <w:rPr>
                <w:rFonts w:cs="Arial"/>
                <w:color w:val="000000"/>
                <w:szCs w:val="22"/>
              </w:rPr>
              <w:t>0</w:t>
            </w:r>
          </w:p>
        </w:tc>
        <w:tc>
          <w:tcPr>
            <w:tcW w:w="2111" w:type="dxa"/>
            <w:shd w:val="clear" w:color="auto" w:fill="auto"/>
            <w:vAlign w:val="bottom"/>
            <w:hideMark/>
          </w:tcPr>
          <w:p w14:paraId="5BC71F75" w14:textId="77777777" w:rsidR="00C33A81" w:rsidRPr="00463CD4" w:rsidRDefault="00C33A81" w:rsidP="00DA5DAC">
            <w:pPr>
              <w:spacing w:line="240" w:lineRule="auto"/>
              <w:jc w:val="left"/>
              <w:rPr>
                <w:rFonts w:cs="Arial"/>
                <w:bCs/>
                <w:color w:val="000000"/>
                <w:szCs w:val="22"/>
              </w:rPr>
            </w:pPr>
            <w:r w:rsidRPr="00463CD4">
              <w:rPr>
                <w:rFonts w:cs="Arial"/>
                <w:bCs/>
                <w:color w:val="000000"/>
                <w:szCs w:val="22"/>
              </w:rPr>
              <w:t> </w:t>
            </w:r>
          </w:p>
        </w:tc>
        <w:tc>
          <w:tcPr>
            <w:tcW w:w="1701" w:type="dxa"/>
            <w:shd w:val="clear" w:color="auto" w:fill="auto"/>
            <w:vAlign w:val="bottom"/>
            <w:hideMark/>
          </w:tcPr>
          <w:p w14:paraId="010EBD2D" w14:textId="77777777" w:rsidR="00C33A81" w:rsidRPr="00994102" w:rsidRDefault="00C33A81" w:rsidP="0040721E">
            <w:pPr>
              <w:spacing w:line="240" w:lineRule="auto"/>
              <w:jc w:val="center"/>
              <w:rPr>
                <w:rFonts w:cs="Arial"/>
                <w:color w:val="000000"/>
                <w:szCs w:val="22"/>
              </w:rPr>
            </w:pPr>
            <w:r w:rsidRPr="00994102">
              <w:rPr>
                <w:rFonts w:cs="Arial"/>
                <w:color w:val="000000"/>
                <w:szCs w:val="22"/>
              </w:rPr>
              <w:t>25</w:t>
            </w:r>
          </w:p>
        </w:tc>
      </w:tr>
      <w:tr w:rsidR="00C33A81" w:rsidRPr="00994102" w14:paraId="27370B42" w14:textId="77777777" w:rsidTr="00F02C8E">
        <w:trPr>
          <w:trHeight w:val="20"/>
        </w:trPr>
        <w:tc>
          <w:tcPr>
            <w:tcW w:w="657" w:type="dxa"/>
          </w:tcPr>
          <w:p w14:paraId="506F55CF" w14:textId="5C391070" w:rsidR="00C33A81" w:rsidRPr="00994102" w:rsidRDefault="00C33A81" w:rsidP="0040721E">
            <w:pPr>
              <w:spacing w:line="240" w:lineRule="auto"/>
              <w:jc w:val="center"/>
              <w:rPr>
                <w:rFonts w:cs="Arial"/>
                <w:color w:val="000000"/>
                <w:szCs w:val="22"/>
              </w:rPr>
            </w:pPr>
            <w:r>
              <w:rPr>
                <w:rFonts w:cs="Arial"/>
                <w:color w:val="000000"/>
                <w:szCs w:val="22"/>
              </w:rPr>
              <w:t>2</w:t>
            </w:r>
          </w:p>
        </w:tc>
        <w:tc>
          <w:tcPr>
            <w:tcW w:w="1701" w:type="dxa"/>
            <w:shd w:val="clear" w:color="auto" w:fill="auto"/>
            <w:vAlign w:val="bottom"/>
            <w:hideMark/>
          </w:tcPr>
          <w:p w14:paraId="0A85E034" w14:textId="15434308" w:rsidR="00C33A81" w:rsidRPr="00994102" w:rsidRDefault="00C33A81" w:rsidP="0040721E">
            <w:pPr>
              <w:spacing w:line="240" w:lineRule="auto"/>
              <w:jc w:val="center"/>
              <w:rPr>
                <w:rFonts w:cs="Arial"/>
                <w:color w:val="000000"/>
                <w:szCs w:val="22"/>
              </w:rPr>
            </w:pPr>
            <w:r w:rsidRPr="00994102">
              <w:rPr>
                <w:rFonts w:cs="Arial"/>
                <w:color w:val="000000"/>
                <w:szCs w:val="22"/>
              </w:rPr>
              <w:t>14</w:t>
            </w:r>
          </w:p>
        </w:tc>
        <w:tc>
          <w:tcPr>
            <w:tcW w:w="1701" w:type="dxa"/>
            <w:shd w:val="clear" w:color="auto" w:fill="auto"/>
            <w:vAlign w:val="bottom"/>
            <w:hideMark/>
          </w:tcPr>
          <w:p w14:paraId="4CF6E24D" w14:textId="77777777" w:rsidR="00C33A81" w:rsidRPr="00994102" w:rsidRDefault="00C33A81" w:rsidP="0040721E">
            <w:pPr>
              <w:spacing w:line="240" w:lineRule="auto"/>
              <w:jc w:val="center"/>
              <w:rPr>
                <w:rFonts w:cs="Arial"/>
                <w:color w:val="000000"/>
                <w:szCs w:val="22"/>
              </w:rPr>
            </w:pPr>
            <w:r w:rsidRPr="00994102">
              <w:rPr>
                <w:rFonts w:cs="Arial"/>
                <w:color w:val="000000"/>
                <w:szCs w:val="22"/>
              </w:rPr>
              <w:t>5</w:t>
            </w:r>
          </w:p>
        </w:tc>
        <w:tc>
          <w:tcPr>
            <w:tcW w:w="1394" w:type="dxa"/>
            <w:shd w:val="clear" w:color="auto" w:fill="auto"/>
            <w:vAlign w:val="bottom"/>
            <w:hideMark/>
          </w:tcPr>
          <w:p w14:paraId="36547708" w14:textId="77777777" w:rsidR="00C33A81" w:rsidRPr="00994102" w:rsidRDefault="00C33A81" w:rsidP="0040721E">
            <w:pPr>
              <w:spacing w:line="240" w:lineRule="auto"/>
              <w:jc w:val="center"/>
              <w:rPr>
                <w:rFonts w:cs="Arial"/>
                <w:color w:val="000000"/>
                <w:szCs w:val="22"/>
              </w:rPr>
            </w:pPr>
            <w:r w:rsidRPr="00994102">
              <w:rPr>
                <w:rFonts w:cs="Arial"/>
                <w:color w:val="000000"/>
                <w:szCs w:val="22"/>
              </w:rPr>
              <w:t>9</w:t>
            </w:r>
          </w:p>
        </w:tc>
        <w:tc>
          <w:tcPr>
            <w:tcW w:w="2111" w:type="dxa"/>
            <w:shd w:val="clear" w:color="auto" w:fill="auto"/>
            <w:vAlign w:val="bottom"/>
            <w:hideMark/>
          </w:tcPr>
          <w:p w14:paraId="616741F9" w14:textId="534A3B47" w:rsidR="00C33A81" w:rsidRPr="00463CD4" w:rsidRDefault="00C33A81" w:rsidP="00DA5DAC">
            <w:pPr>
              <w:spacing w:line="240" w:lineRule="auto"/>
              <w:jc w:val="left"/>
              <w:rPr>
                <w:rFonts w:cs="Arial"/>
                <w:color w:val="000000"/>
                <w:szCs w:val="22"/>
              </w:rPr>
            </w:pPr>
            <w:r w:rsidRPr="00463CD4">
              <w:rPr>
                <w:rFonts w:cs="Arial"/>
                <w:color w:val="000000"/>
                <w:szCs w:val="22"/>
              </w:rPr>
              <w:t>anderer Kontext/Kreis</w:t>
            </w:r>
          </w:p>
        </w:tc>
        <w:tc>
          <w:tcPr>
            <w:tcW w:w="1701" w:type="dxa"/>
            <w:shd w:val="clear" w:color="auto" w:fill="auto"/>
            <w:vAlign w:val="bottom"/>
            <w:hideMark/>
          </w:tcPr>
          <w:p w14:paraId="515AE604" w14:textId="77777777" w:rsidR="00C33A81" w:rsidRPr="00994102" w:rsidRDefault="00C33A81" w:rsidP="0040721E">
            <w:pPr>
              <w:spacing w:line="240" w:lineRule="auto"/>
              <w:jc w:val="center"/>
              <w:rPr>
                <w:rFonts w:cs="Arial"/>
                <w:color w:val="000000"/>
                <w:szCs w:val="22"/>
              </w:rPr>
            </w:pPr>
            <w:r w:rsidRPr="00994102">
              <w:rPr>
                <w:rFonts w:cs="Arial"/>
                <w:color w:val="000000"/>
                <w:szCs w:val="22"/>
              </w:rPr>
              <w:t>5</w:t>
            </w:r>
          </w:p>
        </w:tc>
      </w:tr>
      <w:tr w:rsidR="00C33A81" w:rsidRPr="00994102" w14:paraId="01445702" w14:textId="77777777" w:rsidTr="00F02C8E">
        <w:trPr>
          <w:trHeight w:val="20"/>
        </w:trPr>
        <w:tc>
          <w:tcPr>
            <w:tcW w:w="657" w:type="dxa"/>
          </w:tcPr>
          <w:p w14:paraId="4145F12D" w14:textId="4D76766B" w:rsidR="00C33A81" w:rsidRPr="00994102" w:rsidRDefault="00C33A81" w:rsidP="0040721E">
            <w:pPr>
              <w:spacing w:line="240" w:lineRule="auto"/>
              <w:jc w:val="center"/>
              <w:rPr>
                <w:rFonts w:cs="Arial"/>
                <w:color w:val="000000"/>
                <w:szCs w:val="22"/>
              </w:rPr>
            </w:pPr>
            <w:r>
              <w:rPr>
                <w:rFonts w:cs="Arial"/>
                <w:color w:val="000000"/>
                <w:szCs w:val="22"/>
              </w:rPr>
              <w:t>3</w:t>
            </w:r>
          </w:p>
        </w:tc>
        <w:tc>
          <w:tcPr>
            <w:tcW w:w="1701" w:type="dxa"/>
            <w:shd w:val="clear" w:color="auto" w:fill="auto"/>
            <w:vAlign w:val="bottom"/>
            <w:hideMark/>
          </w:tcPr>
          <w:p w14:paraId="05B7BAB9" w14:textId="5A3BC01D" w:rsidR="00C33A81" w:rsidRPr="00994102" w:rsidRDefault="00C33A81" w:rsidP="0040721E">
            <w:pPr>
              <w:spacing w:line="240" w:lineRule="auto"/>
              <w:jc w:val="center"/>
              <w:rPr>
                <w:rFonts w:cs="Arial"/>
                <w:color w:val="000000"/>
                <w:szCs w:val="22"/>
              </w:rPr>
            </w:pPr>
            <w:r w:rsidRPr="00994102">
              <w:rPr>
                <w:rFonts w:cs="Arial"/>
                <w:color w:val="000000"/>
                <w:szCs w:val="22"/>
              </w:rPr>
              <w:t>13</w:t>
            </w:r>
          </w:p>
        </w:tc>
        <w:tc>
          <w:tcPr>
            <w:tcW w:w="1701" w:type="dxa"/>
            <w:shd w:val="clear" w:color="auto" w:fill="auto"/>
            <w:vAlign w:val="bottom"/>
            <w:hideMark/>
          </w:tcPr>
          <w:p w14:paraId="7482F337" w14:textId="77777777" w:rsidR="00C33A81" w:rsidRPr="00994102" w:rsidRDefault="00C33A81" w:rsidP="0040721E">
            <w:pPr>
              <w:spacing w:line="240" w:lineRule="auto"/>
              <w:jc w:val="center"/>
              <w:rPr>
                <w:rFonts w:cs="Arial"/>
                <w:color w:val="000000"/>
                <w:szCs w:val="22"/>
              </w:rPr>
            </w:pPr>
            <w:r w:rsidRPr="00994102">
              <w:rPr>
                <w:rFonts w:cs="Arial"/>
                <w:color w:val="000000"/>
                <w:szCs w:val="22"/>
              </w:rPr>
              <w:t>12</w:t>
            </w:r>
          </w:p>
        </w:tc>
        <w:tc>
          <w:tcPr>
            <w:tcW w:w="1394" w:type="dxa"/>
            <w:shd w:val="clear" w:color="auto" w:fill="auto"/>
            <w:vAlign w:val="bottom"/>
            <w:hideMark/>
          </w:tcPr>
          <w:p w14:paraId="5EB98508" w14:textId="77777777" w:rsidR="00C33A81" w:rsidRPr="00994102" w:rsidRDefault="00C33A81" w:rsidP="0040721E">
            <w:pPr>
              <w:spacing w:line="240" w:lineRule="auto"/>
              <w:jc w:val="center"/>
              <w:rPr>
                <w:rFonts w:cs="Arial"/>
                <w:color w:val="000000"/>
                <w:szCs w:val="22"/>
              </w:rPr>
            </w:pPr>
            <w:r w:rsidRPr="00994102">
              <w:rPr>
                <w:rFonts w:cs="Arial"/>
                <w:color w:val="000000"/>
                <w:szCs w:val="22"/>
              </w:rPr>
              <w:t>1</w:t>
            </w:r>
          </w:p>
        </w:tc>
        <w:tc>
          <w:tcPr>
            <w:tcW w:w="2111" w:type="dxa"/>
            <w:shd w:val="clear" w:color="auto" w:fill="auto"/>
            <w:vAlign w:val="bottom"/>
            <w:hideMark/>
          </w:tcPr>
          <w:p w14:paraId="0E316E15" w14:textId="77777777" w:rsidR="00C33A81" w:rsidRPr="00463CD4" w:rsidRDefault="00C33A81" w:rsidP="00DA5DAC">
            <w:pPr>
              <w:spacing w:line="240" w:lineRule="auto"/>
              <w:jc w:val="left"/>
              <w:rPr>
                <w:rFonts w:cs="Arial"/>
                <w:color w:val="000000"/>
                <w:szCs w:val="22"/>
              </w:rPr>
            </w:pPr>
            <w:r w:rsidRPr="00463CD4">
              <w:rPr>
                <w:rFonts w:cs="Arial"/>
                <w:color w:val="000000"/>
                <w:szCs w:val="22"/>
              </w:rPr>
              <w:t>andere Region</w:t>
            </w:r>
          </w:p>
        </w:tc>
        <w:tc>
          <w:tcPr>
            <w:tcW w:w="1701" w:type="dxa"/>
            <w:shd w:val="clear" w:color="auto" w:fill="auto"/>
            <w:vAlign w:val="bottom"/>
            <w:hideMark/>
          </w:tcPr>
          <w:p w14:paraId="1958DDDE" w14:textId="77777777" w:rsidR="00C33A81" w:rsidRPr="00994102" w:rsidRDefault="00C33A81" w:rsidP="0040721E">
            <w:pPr>
              <w:spacing w:line="240" w:lineRule="auto"/>
              <w:jc w:val="center"/>
              <w:rPr>
                <w:rFonts w:cs="Arial"/>
                <w:color w:val="000000"/>
                <w:szCs w:val="22"/>
              </w:rPr>
            </w:pPr>
            <w:r w:rsidRPr="00994102">
              <w:rPr>
                <w:rFonts w:cs="Arial"/>
                <w:color w:val="000000"/>
                <w:szCs w:val="22"/>
              </w:rPr>
              <w:t>12</w:t>
            </w:r>
          </w:p>
        </w:tc>
      </w:tr>
      <w:tr w:rsidR="00C33A81" w:rsidRPr="00994102" w14:paraId="724E807E" w14:textId="77777777" w:rsidTr="00F02C8E">
        <w:trPr>
          <w:trHeight w:val="20"/>
        </w:trPr>
        <w:tc>
          <w:tcPr>
            <w:tcW w:w="657" w:type="dxa"/>
          </w:tcPr>
          <w:p w14:paraId="0AEA1C00" w14:textId="3BBD30E6" w:rsidR="00C33A81" w:rsidRPr="00994102" w:rsidRDefault="00C33A81" w:rsidP="0040721E">
            <w:pPr>
              <w:spacing w:line="240" w:lineRule="auto"/>
              <w:jc w:val="center"/>
              <w:rPr>
                <w:rFonts w:cs="Arial"/>
                <w:color w:val="000000"/>
                <w:szCs w:val="22"/>
              </w:rPr>
            </w:pPr>
            <w:r>
              <w:rPr>
                <w:rFonts w:cs="Arial"/>
                <w:color w:val="000000"/>
                <w:szCs w:val="22"/>
              </w:rPr>
              <w:t>4</w:t>
            </w:r>
          </w:p>
        </w:tc>
        <w:tc>
          <w:tcPr>
            <w:tcW w:w="1701" w:type="dxa"/>
            <w:shd w:val="clear" w:color="auto" w:fill="auto"/>
            <w:vAlign w:val="bottom"/>
            <w:hideMark/>
          </w:tcPr>
          <w:p w14:paraId="35CA9489" w14:textId="3342209E" w:rsidR="00C33A81" w:rsidRPr="00994102" w:rsidRDefault="00C33A81" w:rsidP="0040721E">
            <w:pPr>
              <w:spacing w:line="240" w:lineRule="auto"/>
              <w:jc w:val="center"/>
              <w:rPr>
                <w:rFonts w:cs="Arial"/>
                <w:color w:val="000000"/>
                <w:szCs w:val="22"/>
              </w:rPr>
            </w:pPr>
            <w:r w:rsidRPr="00994102">
              <w:rPr>
                <w:rFonts w:cs="Arial"/>
                <w:color w:val="000000"/>
                <w:szCs w:val="22"/>
              </w:rPr>
              <w:t>13</w:t>
            </w:r>
          </w:p>
        </w:tc>
        <w:tc>
          <w:tcPr>
            <w:tcW w:w="1701" w:type="dxa"/>
            <w:shd w:val="clear" w:color="auto" w:fill="auto"/>
            <w:vAlign w:val="bottom"/>
            <w:hideMark/>
          </w:tcPr>
          <w:p w14:paraId="37B11713" w14:textId="77777777" w:rsidR="00C33A81" w:rsidRPr="00994102" w:rsidRDefault="00C33A81" w:rsidP="0040721E">
            <w:pPr>
              <w:spacing w:line="240" w:lineRule="auto"/>
              <w:jc w:val="center"/>
              <w:rPr>
                <w:rFonts w:cs="Arial"/>
                <w:color w:val="000000"/>
                <w:szCs w:val="22"/>
              </w:rPr>
            </w:pPr>
            <w:r w:rsidRPr="00994102">
              <w:rPr>
                <w:rFonts w:cs="Arial"/>
                <w:color w:val="000000"/>
                <w:szCs w:val="22"/>
              </w:rPr>
              <w:t>11</w:t>
            </w:r>
          </w:p>
        </w:tc>
        <w:tc>
          <w:tcPr>
            <w:tcW w:w="1394" w:type="dxa"/>
            <w:shd w:val="clear" w:color="auto" w:fill="auto"/>
            <w:vAlign w:val="bottom"/>
            <w:hideMark/>
          </w:tcPr>
          <w:p w14:paraId="1FCF07E6" w14:textId="77777777" w:rsidR="00C33A81" w:rsidRPr="00994102" w:rsidRDefault="00C33A81" w:rsidP="0040721E">
            <w:pPr>
              <w:spacing w:line="240" w:lineRule="auto"/>
              <w:jc w:val="center"/>
              <w:rPr>
                <w:rFonts w:cs="Arial"/>
                <w:color w:val="000000"/>
                <w:szCs w:val="22"/>
              </w:rPr>
            </w:pPr>
            <w:r w:rsidRPr="00994102">
              <w:rPr>
                <w:rFonts w:cs="Arial"/>
                <w:color w:val="000000"/>
                <w:szCs w:val="22"/>
              </w:rPr>
              <w:t>2</w:t>
            </w:r>
          </w:p>
        </w:tc>
        <w:tc>
          <w:tcPr>
            <w:tcW w:w="2111" w:type="dxa"/>
            <w:shd w:val="clear" w:color="auto" w:fill="auto"/>
            <w:vAlign w:val="bottom"/>
            <w:hideMark/>
          </w:tcPr>
          <w:p w14:paraId="646ECDC8" w14:textId="77777777" w:rsidR="00C33A81" w:rsidRPr="00463CD4" w:rsidRDefault="00C33A81" w:rsidP="00DA5DAC">
            <w:pPr>
              <w:spacing w:line="240" w:lineRule="auto"/>
              <w:jc w:val="left"/>
              <w:rPr>
                <w:rFonts w:cs="Arial"/>
                <w:color w:val="000000"/>
                <w:szCs w:val="22"/>
              </w:rPr>
            </w:pPr>
            <w:r w:rsidRPr="00463CD4">
              <w:rPr>
                <w:rFonts w:cs="Arial"/>
                <w:color w:val="000000"/>
                <w:szCs w:val="22"/>
              </w:rPr>
              <w:t>nicht zuständig</w:t>
            </w:r>
          </w:p>
        </w:tc>
        <w:tc>
          <w:tcPr>
            <w:tcW w:w="1701" w:type="dxa"/>
            <w:shd w:val="clear" w:color="auto" w:fill="auto"/>
            <w:vAlign w:val="bottom"/>
            <w:hideMark/>
          </w:tcPr>
          <w:p w14:paraId="09D95996" w14:textId="77777777" w:rsidR="00C33A81" w:rsidRPr="00994102" w:rsidRDefault="00C33A81" w:rsidP="0040721E">
            <w:pPr>
              <w:spacing w:line="240" w:lineRule="auto"/>
              <w:jc w:val="center"/>
              <w:rPr>
                <w:rFonts w:cs="Arial"/>
                <w:color w:val="000000"/>
                <w:szCs w:val="22"/>
              </w:rPr>
            </w:pPr>
            <w:r w:rsidRPr="00994102">
              <w:rPr>
                <w:rFonts w:cs="Arial"/>
                <w:color w:val="000000"/>
                <w:szCs w:val="22"/>
              </w:rPr>
              <w:t>11</w:t>
            </w:r>
          </w:p>
        </w:tc>
      </w:tr>
      <w:tr w:rsidR="00C33A81" w:rsidRPr="00994102" w14:paraId="73B364BC" w14:textId="77777777" w:rsidTr="00F02C8E">
        <w:trPr>
          <w:trHeight w:val="20"/>
        </w:trPr>
        <w:tc>
          <w:tcPr>
            <w:tcW w:w="657" w:type="dxa"/>
          </w:tcPr>
          <w:p w14:paraId="20E6592C" w14:textId="091CE801" w:rsidR="00C33A81" w:rsidRPr="00994102" w:rsidRDefault="00C33A81" w:rsidP="0040721E">
            <w:pPr>
              <w:spacing w:line="240" w:lineRule="auto"/>
              <w:jc w:val="center"/>
              <w:rPr>
                <w:rFonts w:cs="Arial"/>
                <w:color w:val="000000"/>
                <w:szCs w:val="22"/>
              </w:rPr>
            </w:pPr>
            <w:r>
              <w:rPr>
                <w:rFonts w:cs="Arial"/>
                <w:color w:val="000000"/>
                <w:szCs w:val="22"/>
              </w:rPr>
              <w:t>5</w:t>
            </w:r>
          </w:p>
        </w:tc>
        <w:tc>
          <w:tcPr>
            <w:tcW w:w="1701" w:type="dxa"/>
            <w:shd w:val="clear" w:color="auto" w:fill="auto"/>
            <w:vAlign w:val="bottom"/>
            <w:hideMark/>
          </w:tcPr>
          <w:p w14:paraId="48A45A08" w14:textId="5240F43B" w:rsidR="00C33A81" w:rsidRPr="00994102" w:rsidRDefault="00C33A81" w:rsidP="0040721E">
            <w:pPr>
              <w:spacing w:line="240" w:lineRule="auto"/>
              <w:jc w:val="center"/>
              <w:rPr>
                <w:rFonts w:cs="Arial"/>
                <w:color w:val="000000"/>
                <w:szCs w:val="22"/>
              </w:rPr>
            </w:pPr>
            <w:r w:rsidRPr="00994102">
              <w:rPr>
                <w:rFonts w:cs="Arial"/>
                <w:color w:val="000000"/>
                <w:szCs w:val="22"/>
              </w:rPr>
              <w:t>12</w:t>
            </w:r>
          </w:p>
        </w:tc>
        <w:tc>
          <w:tcPr>
            <w:tcW w:w="1701" w:type="dxa"/>
            <w:shd w:val="clear" w:color="auto" w:fill="auto"/>
            <w:vAlign w:val="bottom"/>
            <w:hideMark/>
          </w:tcPr>
          <w:p w14:paraId="641ED346" w14:textId="77777777" w:rsidR="00C33A81" w:rsidRPr="00994102" w:rsidRDefault="00C33A81" w:rsidP="0040721E">
            <w:pPr>
              <w:spacing w:line="240" w:lineRule="auto"/>
              <w:jc w:val="center"/>
              <w:rPr>
                <w:rFonts w:cs="Arial"/>
                <w:color w:val="000000"/>
                <w:szCs w:val="22"/>
              </w:rPr>
            </w:pPr>
            <w:r w:rsidRPr="00994102">
              <w:rPr>
                <w:rFonts w:cs="Arial"/>
                <w:color w:val="000000"/>
                <w:szCs w:val="22"/>
              </w:rPr>
              <w:t>10</w:t>
            </w:r>
          </w:p>
        </w:tc>
        <w:tc>
          <w:tcPr>
            <w:tcW w:w="1394" w:type="dxa"/>
            <w:shd w:val="clear" w:color="auto" w:fill="auto"/>
            <w:vAlign w:val="bottom"/>
            <w:hideMark/>
          </w:tcPr>
          <w:p w14:paraId="0D9C13A0" w14:textId="77777777" w:rsidR="00C33A81" w:rsidRPr="00994102" w:rsidRDefault="00C33A81" w:rsidP="0040721E">
            <w:pPr>
              <w:spacing w:line="240" w:lineRule="auto"/>
              <w:jc w:val="center"/>
              <w:rPr>
                <w:rFonts w:cs="Arial"/>
                <w:color w:val="000000"/>
                <w:szCs w:val="22"/>
              </w:rPr>
            </w:pPr>
            <w:r w:rsidRPr="00994102">
              <w:rPr>
                <w:rFonts w:cs="Arial"/>
                <w:color w:val="000000"/>
                <w:szCs w:val="22"/>
              </w:rPr>
              <w:t>2</w:t>
            </w:r>
          </w:p>
        </w:tc>
        <w:tc>
          <w:tcPr>
            <w:tcW w:w="2111" w:type="dxa"/>
            <w:shd w:val="clear" w:color="auto" w:fill="auto"/>
            <w:vAlign w:val="bottom"/>
            <w:hideMark/>
          </w:tcPr>
          <w:p w14:paraId="37A9A9E2" w14:textId="5199A579" w:rsidR="00C33A81" w:rsidRPr="00463CD4" w:rsidRDefault="00C33A81" w:rsidP="00DA5DAC">
            <w:pPr>
              <w:spacing w:line="240" w:lineRule="auto"/>
              <w:jc w:val="left"/>
              <w:rPr>
                <w:rFonts w:cs="Arial"/>
                <w:color w:val="000000"/>
                <w:szCs w:val="22"/>
              </w:rPr>
            </w:pPr>
            <w:r w:rsidRPr="00463CD4">
              <w:rPr>
                <w:rFonts w:cs="Arial"/>
                <w:color w:val="000000"/>
                <w:szCs w:val="22"/>
              </w:rPr>
              <w:t>nicht zuständig/</w:t>
            </w:r>
            <w:r w:rsidR="008D4E2E">
              <w:rPr>
                <w:rFonts w:cs="Arial"/>
                <w:color w:val="000000"/>
                <w:szCs w:val="22"/>
              </w:rPr>
              <w:t xml:space="preserve"> </w:t>
            </w:r>
            <w:r w:rsidRPr="00463CD4">
              <w:rPr>
                <w:rFonts w:cs="Arial"/>
                <w:color w:val="000000"/>
                <w:szCs w:val="22"/>
              </w:rPr>
              <w:t>Rückrufe erfolglos</w:t>
            </w:r>
          </w:p>
        </w:tc>
        <w:tc>
          <w:tcPr>
            <w:tcW w:w="1701" w:type="dxa"/>
            <w:shd w:val="clear" w:color="auto" w:fill="auto"/>
            <w:vAlign w:val="bottom"/>
            <w:hideMark/>
          </w:tcPr>
          <w:p w14:paraId="02E704E5" w14:textId="77777777" w:rsidR="00C33A81" w:rsidRPr="00994102" w:rsidRDefault="00C33A81" w:rsidP="0040721E">
            <w:pPr>
              <w:spacing w:line="240" w:lineRule="auto"/>
              <w:jc w:val="center"/>
              <w:rPr>
                <w:rFonts w:cs="Arial"/>
                <w:color w:val="000000"/>
                <w:szCs w:val="22"/>
              </w:rPr>
            </w:pPr>
            <w:r w:rsidRPr="00994102">
              <w:rPr>
                <w:rFonts w:cs="Arial"/>
                <w:color w:val="000000"/>
                <w:szCs w:val="22"/>
              </w:rPr>
              <w:t>10</w:t>
            </w:r>
          </w:p>
        </w:tc>
      </w:tr>
      <w:tr w:rsidR="00C33A81" w:rsidRPr="00994102" w14:paraId="31BC094B" w14:textId="77777777" w:rsidTr="00F02C8E">
        <w:trPr>
          <w:trHeight w:val="20"/>
        </w:trPr>
        <w:tc>
          <w:tcPr>
            <w:tcW w:w="657" w:type="dxa"/>
          </w:tcPr>
          <w:p w14:paraId="1B29B127" w14:textId="372C82FF" w:rsidR="00C33A81" w:rsidRPr="00994102" w:rsidRDefault="00C33A81" w:rsidP="0040721E">
            <w:pPr>
              <w:spacing w:line="240" w:lineRule="auto"/>
              <w:jc w:val="center"/>
              <w:rPr>
                <w:rFonts w:cs="Arial"/>
                <w:color w:val="000000"/>
                <w:szCs w:val="22"/>
              </w:rPr>
            </w:pPr>
            <w:r>
              <w:rPr>
                <w:rFonts w:cs="Arial"/>
                <w:color w:val="000000"/>
                <w:szCs w:val="22"/>
              </w:rPr>
              <w:t>6</w:t>
            </w:r>
          </w:p>
        </w:tc>
        <w:tc>
          <w:tcPr>
            <w:tcW w:w="1701" w:type="dxa"/>
            <w:shd w:val="clear" w:color="auto" w:fill="auto"/>
            <w:vAlign w:val="bottom"/>
            <w:hideMark/>
          </w:tcPr>
          <w:p w14:paraId="442C6C32" w14:textId="3FF7A960" w:rsidR="00C33A81" w:rsidRPr="00994102" w:rsidRDefault="00C33A81" w:rsidP="0040721E">
            <w:pPr>
              <w:spacing w:line="240" w:lineRule="auto"/>
              <w:jc w:val="center"/>
              <w:rPr>
                <w:rFonts w:cs="Arial"/>
                <w:color w:val="000000"/>
                <w:szCs w:val="22"/>
              </w:rPr>
            </w:pPr>
            <w:r w:rsidRPr="00994102">
              <w:rPr>
                <w:rFonts w:cs="Arial"/>
                <w:color w:val="000000"/>
                <w:szCs w:val="22"/>
              </w:rPr>
              <w:t>8</w:t>
            </w:r>
          </w:p>
        </w:tc>
        <w:tc>
          <w:tcPr>
            <w:tcW w:w="1701" w:type="dxa"/>
            <w:shd w:val="clear" w:color="auto" w:fill="auto"/>
            <w:vAlign w:val="bottom"/>
            <w:hideMark/>
          </w:tcPr>
          <w:p w14:paraId="773F9A4B" w14:textId="77777777" w:rsidR="00C33A81" w:rsidRPr="00994102" w:rsidRDefault="00C33A81" w:rsidP="0040721E">
            <w:pPr>
              <w:spacing w:line="240" w:lineRule="auto"/>
              <w:jc w:val="center"/>
              <w:rPr>
                <w:rFonts w:cs="Arial"/>
                <w:color w:val="000000"/>
                <w:szCs w:val="22"/>
              </w:rPr>
            </w:pPr>
            <w:r w:rsidRPr="00994102">
              <w:rPr>
                <w:rFonts w:cs="Arial"/>
                <w:color w:val="000000"/>
                <w:szCs w:val="22"/>
              </w:rPr>
              <w:t>8</w:t>
            </w:r>
          </w:p>
        </w:tc>
        <w:tc>
          <w:tcPr>
            <w:tcW w:w="1394" w:type="dxa"/>
            <w:shd w:val="clear" w:color="auto" w:fill="auto"/>
            <w:vAlign w:val="bottom"/>
            <w:hideMark/>
          </w:tcPr>
          <w:p w14:paraId="5E0F312C" w14:textId="77777777" w:rsidR="00C33A81" w:rsidRPr="00994102" w:rsidRDefault="00C33A81" w:rsidP="0040721E">
            <w:pPr>
              <w:spacing w:line="240" w:lineRule="auto"/>
              <w:jc w:val="center"/>
              <w:rPr>
                <w:rFonts w:cs="Arial"/>
                <w:color w:val="000000"/>
                <w:szCs w:val="22"/>
              </w:rPr>
            </w:pPr>
            <w:r w:rsidRPr="00994102">
              <w:rPr>
                <w:rFonts w:cs="Arial"/>
                <w:color w:val="000000"/>
                <w:szCs w:val="22"/>
              </w:rPr>
              <w:t>0</w:t>
            </w:r>
          </w:p>
        </w:tc>
        <w:tc>
          <w:tcPr>
            <w:tcW w:w="2111" w:type="dxa"/>
            <w:shd w:val="clear" w:color="auto" w:fill="auto"/>
            <w:vAlign w:val="bottom"/>
            <w:hideMark/>
          </w:tcPr>
          <w:p w14:paraId="07DE3DA1" w14:textId="77777777" w:rsidR="00C33A81" w:rsidRPr="00463CD4" w:rsidRDefault="00C33A81" w:rsidP="00DA5DAC">
            <w:pPr>
              <w:spacing w:line="240" w:lineRule="auto"/>
              <w:jc w:val="left"/>
              <w:rPr>
                <w:rFonts w:cs="Arial"/>
                <w:color w:val="000000"/>
                <w:szCs w:val="22"/>
              </w:rPr>
            </w:pPr>
            <w:r w:rsidRPr="00463CD4">
              <w:rPr>
                <w:rFonts w:cs="Arial"/>
                <w:color w:val="000000"/>
                <w:szCs w:val="22"/>
              </w:rPr>
              <w:t> </w:t>
            </w:r>
          </w:p>
        </w:tc>
        <w:tc>
          <w:tcPr>
            <w:tcW w:w="1701" w:type="dxa"/>
            <w:shd w:val="clear" w:color="auto" w:fill="auto"/>
            <w:vAlign w:val="bottom"/>
            <w:hideMark/>
          </w:tcPr>
          <w:p w14:paraId="73EEF864" w14:textId="77777777" w:rsidR="00C33A81" w:rsidRPr="00994102" w:rsidRDefault="00C33A81" w:rsidP="0040721E">
            <w:pPr>
              <w:spacing w:line="240" w:lineRule="auto"/>
              <w:jc w:val="center"/>
              <w:rPr>
                <w:rFonts w:cs="Arial"/>
                <w:color w:val="000000"/>
                <w:szCs w:val="22"/>
              </w:rPr>
            </w:pPr>
            <w:r w:rsidRPr="00994102">
              <w:rPr>
                <w:rFonts w:cs="Arial"/>
                <w:color w:val="000000"/>
                <w:szCs w:val="22"/>
              </w:rPr>
              <w:t>8</w:t>
            </w:r>
          </w:p>
        </w:tc>
      </w:tr>
      <w:tr w:rsidR="00C33A81" w:rsidRPr="00994102" w14:paraId="0CC53545" w14:textId="77777777" w:rsidTr="00F02C8E">
        <w:trPr>
          <w:trHeight w:val="20"/>
        </w:trPr>
        <w:tc>
          <w:tcPr>
            <w:tcW w:w="657" w:type="dxa"/>
          </w:tcPr>
          <w:p w14:paraId="5D1AD608" w14:textId="07BA2012" w:rsidR="00C33A81" w:rsidRPr="00994102" w:rsidRDefault="00C33A81" w:rsidP="0040721E">
            <w:pPr>
              <w:spacing w:line="240" w:lineRule="auto"/>
              <w:jc w:val="center"/>
              <w:rPr>
                <w:rFonts w:cs="Arial"/>
                <w:color w:val="000000"/>
                <w:szCs w:val="22"/>
              </w:rPr>
            </w:pPr>
            <w:r>
              <w:rPr>
                <w:rFonts w:cs="Arial"/>
                <w:color w:val="000000"/>
                <w:szCs w:val="22"/>
              </w:rPr>
              <w:t>7</w:t>
            </w:r>
          </w:p>
        </w:tc>
        <w:tc>
          <w:tcPr>
            <w:tcW w:w="1701" w:type="dxa"/>
            <w:shd w:val="clear" w:color="auto" w:fill="auto"/>
            <w:vAlign w:val="bottom"/>
            <w:hideMark/>
          </w:tcPr>
          <w:p w14:paraId="15BD4A8E" w14:textId="297DE083" w:rsidR="00C33A81" w:rsidRPr="00994102" w:rsidRDefault="00C33A81" w:rsidP="0040721E">
            <w:pPr>
              <w:spacing w:line="240" w:lineRule="auto"/>
              <w:jc w:val="center"/>
              <w:rPr>
                <w:rFonts w:cs="Arial"/>
                <w:color w:val="000000"/>
                <w:szCs w:val="22"/>
              </w:rPr>
            </w:pPr>
            <w:r w:rsidRPr="00994102">
              <w:rPr>
                <w:rFonts w:cs="Arial"/>
                <w:color w:val="000000"/>
                <w:szCs w:val="22"/>
              </w:rPr>
              <w:t>8</w:t>
            </w:r>
          </w:p>
        </w:tc>
        <w:tc>
          <w:tcPr>
            <w:tcW w:w="1701" w:type="dxa"/>
            <w:shd w:val="clear" w:color="auto" w:fill="auto"/>
            <w:vAlign w:val="bottom"/>
            <w:hideMark/>
          </w:tcPr>
          <w:p w14:paraId="19E1E7EE" w14:textId="77777777" w:rsidR="00C33A81" w:rsidRPr="00994102" w:rsidRDefault="00C33A81" w:rsidP="0040721E">
            <w:pPr>
              <w:spacing w:line="240" w:lineRule="auto"/>
              <w:jc w:val="center"/>
              <w:rPr>
                <w:rFonts w:cs="Arial"/>
                <w:color w:val="000000"/>
                <w:szCs w:val="22"/>
              </w:rPr>
            </w:pPr>
            <w:r w:rsidRPr="00994102">
              <w:rPr>
                <w:rFonts w:cs="Arial"/>
                <w:color w:val="000000"/>
                <w:szCs w:val="22"/>
              </w:rPr>
              <w:t>8</w:t>
            </w:r>
          </w:p>
        </w:tc>
        <w:tc>
          <w:tcPr>
            <w:tcW w:w="1394" w:type="dxa"/>
            <w:shd w:val="clear" w:color="auto" w:fill="auto"/>
            <w:vAlign w:val="bottom"/>
            <w:hideMark/>
          </w:tcPr>
          <w:p w14:paraId="0A8B4DBC" w14:textId="77777777" w:rsidR="00C33A81" w:rsidRPr="00994102" w:rsidRDefault="00C33A81" w:rsidP="0040721E">
            <w:pPr>
              <w:spacing w:line="240" w:lineRule="auto"/>
              <w:jc w:val="center"/>
              <w:rPr>
                <w:rFonts w:cs="Arial"/>
                <w:color w:val="000000"/>
                <w:szCs w:val="22"/>
              </w:rPr>
            </w:pPr>
            <w:r w:rsidRPr="00994102">
              <w:rPr>
                <w:rFonts w:cs="Arial"/>
                <w:color w:val="000000"/>
                <w:szCs w:val="22"/>
              </w:rPr>
              <w:t>0</w:t>
            </w:r>
          </w:p>
        </w:tc>
        <w:tc>
          <w:tcPr>
            <w:tcW w:w="2111" w:type="dxa"/>
            <w:shd w:val="clear" w:color="auto" w:fill="auto"/>
            <w:vAlign w:val="bottom"/>
            <w:hideMark/>
          </w:tcPr>
          <w:p w14:paraId="1D31E896" w14:textId="77777777" w:rsidR="00C33A81" w:rsidRPr="00463CD4" w:rsidRDefault="00C33A81" w:rsidP="00DA5DAC">
            <w:pPr>
              <w:spacing w:line="240" w:lineRule="auto"/>
              <w:jc w:val="left"/>
              <w:rPr>
                <w:rFonts w:cs="Arial"/>
                <w:color w:val="000000"/>
                <w:szCs w:val="22"/>
              </w:rPr>
            </w:pPr>
            <w:r w:rsidRPr="00463CD4">
              <w:rPr>
                <w:rFonts w:cs="Arial"/>
                <w:color w:val="000000"/>
                <w:szCs w:val="22"/>
              </w:rPr>
              <w:t> </w:t>
            </w:r>
          </w:p>
        </w:tc>
        <w:tc>
          <w:tcPr>
            <w:tcW w:w="1701" w:type="dxa"/>
            <w:shd w:val="clear" w:color="auto" w:fill="auto"/>
            <w:vAlign w:val="bottom"/>
            <w:hideMark/>
          </w:tcPr>
          <w:p w14:paraId="1EB47A51" w14:textId="77777777" w:rsidR="00C33A81" w:rsidRPr="00994102" w:rsidRDefault="00C33A81" w:rsidP="0040721E">
            <w:pPr>
              <w:spacing w:line="240" w:lineRule="auto"/>
              <w:jc w:val="center"/>
              <w:rPr>
                <w:rFonts w:cs="Arial"/>
                <w:color w:val="000000"/>
                <w:szCs w:val="22"/>
              </w:rPr>
            </w:pPr>
            <w:r w:rsidRPr="00994102">
              <w:rPr>
                <w:rFonts w:cs="Arial"/>
                <w:color w:val="000000"/>
                <w:szCs w:val="22"/>
              </w:rPr>
              <w:t>8</w:t>
            </w:r>
          </w:p>
        </w:tc>
      </w:tr>
      <w:tr w:rsidR="00C33A81" w:rsidRPr="00994102" w14:paraId="44B2904A" w14:textId="77777777" w:rsidTr="00F02C8E">
        <w:trPr>
          <w:trHeight w:val="20"/>
        </w:trPr>
        <w:tc>
          <w:tcPr>
            <w:tcW w:w="657" w:type="dxa"/>
          </w:tcPr>
          <w:p w14:paraId="1D2F441E" w14:textId="7B263F8B" w:rsidR="00C33A81" w:rsidRPr="00994102" w:rsidRDefault="00C33A81" w:rsidP="0040721E">
            <w:pPr>
              <w:spacing w:line="240" w:lineRule="auto"/>
              <w:jc w:val="center"/>
              <w:rPr>
                <w:rFonts w:cs="Arial"/>
                <w:color w:val="000000"/>
                <w:szCs w:val="22"/>
              </w:rPr>
            </w:pPr>
            <w:r>
              <w:rPr>
                <w:rFonts w:cs="Arial"/>
                <w:color w:val="000000"/>
                <w:szCs w:val="22"/>
              </w:rPr>
              <w:t>8</w:t>
            </w:r>
          </w:p>
        </w:tc>
        <w:tc>
          <w:tcPr>
            <w:tcW w:w="1701" w:type="dxa"/>
            <w:shd w:val="clear" w:color="auto" w:fill="auto"/>
            <w:vAlign w:val="bottom"/>
            <w:hideMark/>
          </w:tcPr>
          <w:p w14:paraId="04994241" w14:textId="6991E5F1" w:rsidR="00C33A81" w:rsidRPr="00994102" w:rsidRDefault="00C33A81" w:rsidP="0040721E">
            <w:pPr>
              <w:spacing w:line="240" w:lineRule="auto"/>
              <w:jc w:val="center"/>
              <w:rPr>
                <w:rFonts w:cs="Arial"/>
                <w:color w:val="000000"/>
                <w:szCs w:val="22"/>
              </w:rPr>
            </w:pPr>
            <w:r w:rsidRPr="00994102">
              <w:rPr>
                <w:rFonts w:cs="Arial"/>
                <w:color w:val="000000"/>
                <w:szCs w:val="22"/>
              </w:rPr>
              <w:t>7</w:t>
            </w:r>
          </w:p>
        </w:tc>
        <w:tc>
          <w:tcPr>
            <w:tcW w:w="1701" w:type="dxa"/>
            <w:shd w:val="clear" w:color="auto" w:fill="auto"/>
            <w:vAlign w:val="bottom"/>
            <w:hideMark/>
          </w:tcPr>
          <w:p w14:paraId="068F7535" w14:textId="77777777" w:rsidR="00C33A81" w:rsidRPr="00994102" w:rsidRDefault="00C33A81" w:rsidP="0040721E">
            <w:pPr>
              <w:spacing w:line="240" w:lineRule="auto"/>
              <w:jc w:val="center"/>
              <w:rPr>
                <w:rFonts w:cs="Arial"/>
                <w:color w:val="000000"/>
                <w:szCs w:val="22"/>
              </w:rPr>
            </w:pPr>
            <w:r w:rsidRPr="00994102">
              <w:rPr>
                <w:rFonts w:cs="Arial"/>
                <w:color w:val="000000"/>
                <w:szCs w:val="22"/>
              </w:rPr>
              <w:t>5</w:t>
            </w:r>
          </w:p>
        </w:tc>
        <w:tc>
          <w:tcPr>
            <w:tcW w:w="1394" w:type="dxa"/>
            <w:shd w:val="clear" w:color="auto" w:fill="auto"/>
            <w:vAlign w:val="bottom"/>
            <w:hideMark/>
          </w:tcPr>
          <w:p w14:paraId="48903191" w14:textId="77777777" w:rsidR="00C33A81" w:rsidRPr="00994102" w:rsidRDefault="00C33A81" w:rsidP="0040721E">
            <w:pPr>
              <w:spacing w:line="240" w:lineRule="auto"/>
              <w:jc w:val="center"/>
              <w:rPr>
                <w:rFonts w:cs="Arial"/>
                <w:color w:val="000000"/>
                <w:szCs w:val="22"/>
              </w:rPr>
            </w:pPr>
            <w:r w:rsidRPr="00994102">
              <w:rPr>
                <w:rFonts w:cs="Arial"/>
                <w:color w:val="000000"/>
                <w:szCs w:val="22"/>
              </w:rPr>
              <w:t>2</w:t>
            </w:r>
          </w:p>
        </w:tc>
        <w:tc>
          <w:tcPr>
            <w:tcW w:w="2111" w:type="dxa"/>
            <w:shd w:val="clear" w:color="auto" w:fill="auto"/>
            <w:vAlign w:val="bottom"/>
            <w:hideMark/>
          </w:tcPr>
          <w:p w14:paraId="5ECA742C" w14:textId="77777777" w:rsidR="00C33A81" w:rsidRPr="00463CD4" w:rsidRDefault="00C33A81" w:rsidP="00DA5DAC">
            <w:pPr>
              <w:spacing w:line="240" w:lineRule="auto"/>
              <w:jc w:val="left"/>
              <w:rPr>
                <w:rFonts w:cs="Arial"/>
                <w:color w:val="000000"/>
                <w:szCs w:val="22"/>
              </w:rPr>
            </w:pPr>
            <w:r w:rsidRPr="00463CD4">
              <w:rPr>
                <w:rFonts w:cs="Arial"/>
                <w:color w:val="000000"/>
                <w:szCs w:val="22"/>
              </w:rPr>
              <w:t xml:space="preserve">Probleme im Kontext Corona </w:t>
            </w:r>
          </w:p>
        </w:tc>
        <w:tc>
          <w:tcPr>
            <w:tcW w:w="1701" w:type="dxa"/>
            <w:shd w:val="clear" w:color="auto" w:fill="auto"/>
            <w:vAlign w:val="bottom"/>
            <w:hideMark/>
          </w:tcPr>
          <w:p w14:paraId="17D7966D" w14:textId="77777777" w:rsidR="00C33A81" w:rsidRPr="00994102" w:rsidRDefault="00C33A81" w:rsidP="0040721E">
            <w:pPr>
              <w:spacing w:line="240" w:lineRule="auto"/>
              <w:jc w:val="center"/>
              <w:rPr>
                <w:rFonts w:cs="Arial"/>
                <w:color w:val="000000"/>
                <w:szCs w:val="22"/>
              </w:rPr>
            </w:pPr>
            <w:r w:rsidRPr="00994102">
              <w:rPr>
                <w:rFonts w:cs="Arial"/>
                <w:color w:val="000000"/>
                <w:szCs w:val="22"/>
              </w:rPr>
              <w:t>5</w:t>
            </w:r>
          </w:p>
        </w:tc>
      </w:tr>
      <w:tr w:rsidR="00C33A81" w:rsidRPr="00994102" w14:paraId="62DEBBEA" w14:textId="77777777" w:rsidTr="00F02C8E">
        <w:trPr>
          <w:trHeight w:val="20"/>
        </w:trPr>
        <w:tc>
          <w:tcPr>
            <w:tcW w:w="657" w:type="dxa"/>
          </w:tcPr>
          <w:p w14:paraId="090E22F0" w14:textId="7B375346" w:rsidR="00C33A81" w:rsidRPr="00994102" w:rsidRDefault="00C33A81" w:rsidP="0040721E">
            <w:pPr>
              <w:spacing w:line="240" w:lineRule="auto"/>
              <w:jc w:val="center"/>
              <w:rPr>
                <w:rFonts w:cs="Arial"/>
                <w:color w:val="000000"/>
                <w:szCs w:val="22"/>
              </w:rPr>
            </w:pPr>
            <w:r>
              <w:rPr>
                <w:rFonts w:cs="Arial"/>
                <w:color w:val="000000"/>
                <w:szCs w:val="22"/>
              </w:rPr>
              <w:t>9</w:t>
            </w:r>
          </w:p>
        </w:tc>
        <w:tc>
          <w:tcPr>
            <w:tcW w:w="1701" w:type="dxa"/>
            <w:shd w:val="clear" w:color="auto" w:fill="auto"/>
            <w:vAlign w:val="bottom"/>
            <w:hideMark/>
          </w:tcPr>
          <w:p w14:paraId="115645AC" w14:textId="3954E626" w:rsidR="00C33A81" w:rsidRPr="00994102" w:rsidRDefault="00C33A81" w:rsidP="0040721E">
            <w:pPr>
              <w:spacing w:line="240" w:lineRule="auto"/>
              <w:jc w:val="center"/>
              <w:rPr>
                <w:rFonts w:cs="Arial"/>
                <w:color w:val="000000"/>
                <w:szCs w:val="22"/>
              </w:rPr>
            </w:pPr>
            <w:r w:rsidRPr="00994102">
              <w:rPr>
                <w:rFonts w:cs="Arial"/>
                <w:color w:val="000000"/>
                <w:szCs w:val="22"/>
              </w:rPr>
              <w:t>6</w:t>
            </w:r>
          </w:p>
        </w:tc>
        <w:tc>
          <w:tcPr>
            <w:tcW w:w="1701" w:type="dxa"/>
            <w:shd w:val="clear" w:color="auto" w:fill="auto"/>
            <w:vAlign w:val="bottom"/>
            <w:hideMark/>
          </w:tcPr>
          <w:p w14:paraId="35BB8258" w14:textId="77777777" w:rsidR="00C33A81" w:rsidRPr="00994102" w:rsidRDefault="00C33A81" w:rsidP="0040721E">
            <w:pPr>
              <w:spacing w:line="240" w:lineRule="auto"/>
              <w:jc w:val="center"/>
              <w:rPr>
                <w:rFonts w:cs="Arial"/>
                <w:color w:val="000000"/>
                <w:szCs w:val="22"/>
              </w:rPr>
            </w:pPr>
            <w:r w:rsidRPr="00994102">
              <w:rPr>
                <w:rFonts w:cs="Arial"/>
                <w:color w:val="000000"/>
                <w:szCs w:val="22"/>
              </w:rPr>
              <w:t>2</w:t>
            </w:r>
          </w:p>
        </w:tc>
        <w:tc>
          <w:tcPr>
            <w:tcW w:w="1394" w:type="dxa"/>
            <w:shd w:val="clear" w:color="auto" w:fill="auto"/>
            <w:vAlign w:val="bottom"/>
            <w:hideMark/>
          </w:tcPr>
          <w:p w14:paraId="75843FE9" w14:textId="77777777" w:rsidR="00C33A81" w:rsidRPr="00994102" w:rsidRDefault="00C33A81" w:rsidP="0040721E">
            <w:pPr>
              <w:spacing w:line="240" w:lineRule="auto"/>
              <w:jc w:val="center"/>
              <w:rPr>
                <w:rFonts w:cs="Arial"/>
                <w:color w:val="000000"/>
                <w:szCs w:val="22"/>
              </w:rPr>
            </w:pPr>
            <w:r w:rsidRPr="00994102">
              <w:rPr>
                <w:rFonts w:cs="Arial"/>
                <w:color w:val="000000"/>
                <w:szCs w:val="22"/>
              </w:rPr>
              <w:t>4</w:t>
            </w:r>
          </w:p>
        </w:tc>
        <w:tc>
          <w:tcPr>
            <w:tcW w:w="2111" w:type="dxa"/>
            <w:shd w:val="clear" w:color="auto" w:fill="auto"/>
            <w:vAlign w:val="bottom"/>
            <w:hideMark/>
          </w:tcPr>
          <w:p w14:paraId="6D94B498" w14:textId="77777777" w:rsidR="00C33A81" w:rsidRPr="00463CD4" w:rsidRDefault="00C33A81" w:rsidP="00DA5DAC">
            <w:pPr>
              <w:spacing w:line="240" w:lineRule="auto"/>
              <w:jc w:val="left"/>
              <w:rPr>
                <w:rFonts w:cs="Arial"/>
                <w:color w:val="000000"/>
                <w:szCs w:val="22"/>
              </w:rPr>
            </w:pPr>
            <w:r w:rsidRPr="00463CD4">
              <w:rPr>
                <w:rFonts w:cs="Arial"/>
                <w:color w:val="000000"/>
                <w:szCs w:val="22"/>
              </w:rPr>
              <w:t>kein Zusammenhang mit Psychiatrie</w:t>
            </w:r>
          </w:p>
        </w:tc>
        <w:tc>
          <w:tcPr>
            <w:tcW w:w="1701" w:type="dxa"/>
            <w:shd w:val="clear" w:color="auto" w:fill="auto"/>
            <w:vAlign w:val="bottom"/>
            <w:hideMark/>
          </w:tcPr>
          <w:p w14:paraId="7CE11B3C" w14:textId="77777777" w:rsidR="00C33A81" w:rsidRPr="00994102" w:rsidRDefault="00C33A81" w:rsidP="0040721E">
            <w:pPr>
              <w:spacing w:line="240" w:lineRule="auto"/>
              <w:jc w:val="center"/>
              <w:rPr>
                <w:rFonts w:cs="Arial"/>
                <w:color w:val="000000"/>
                <w:szCs w:val="22"/>
              </w:rPr>
            </w:pPr>
            <w:r w:rsidRPr="00994102">
              <w:rPr>
                <w:rFonts w:cs="Arial"/>
                <w:color w:val="000000"/>
                <w:szCs w:val="22"/>
              </w:rPr>
              <w:t>2</w:t>
            </w:r>
          </w:p>
        </w:tc>
      </w:tr>
      <w:tr w:rsidR="00C33A81" w:rsidRPr="00994102" w14:paraId="05102CF1" w14:textId="77777777" w:rsidTr="00F02C8E">
        <w:trPr>
          <w:trHeight w:val="20"/>
        </w:trPr>
        <w:tc>
          <w:tcPr>
            <w:tcW w:w="657" w:type="dxa"/>
          </w:tcPr>
          <w:p w14:paraId="200BCADE" w14:textId="12BC56B3" w:rsidR="00C33A81" w:rsidRPr="00994102" w:rsidRDefault="00C33A81" w:rsidP="0040721E">
            <w:pPr>
              <w:spacing w:line="240" w:lineRule="auto"/>
              <w:jc w:val="center"/>
              <w:rPr>
                <w:rFonts w:cs="Arial"/>
                <w:color w:val="000000"/>
                <w:szCs w:val="22"/>
              </w:rPr>
            </w:pPr>
            <w:r>
              <w:rPr>
                <w:rFonts w:cs="Arial"/>
                <w:color w:val="000000"/>
                <w:szCs w:val="22"/>
              </w:rPr>
              <w:t>10</w:t>
            </w:r>
          </w:p>
        </w:tc>
        <w:tc>
          <w:tcPr>
            <w:tcW w:w="1701" w:type="dxa"/>
            <w:shd w:val="clear" w:color="auto" w:fill="auto"/>
            <w:vAlign w:val="bottom"/>
            <w:hideMark/>
          </w:tcPr>
          <w:p w14:paraId="15DBE83C" w14:textId="7E5F1093" w:rsidR="00C33A81" w:rsidRPr="00994102" w:rsidRDefault="00C33A81" w:rsidP="0040721E">
            <w:pPr>
              <w:spacing w:line="240" w:lineRule="auto"/>
              <w:jc w:val="center"/>
              <w:rPr>
                <w:rFonts w:cs="Arial"/>
                <w:color w:val="000000"/>
                <w:szCs w:val="22"/>
              </w:rPr>
            </w:pPr>
            <w:r w:rsidRPr="00994102">
              <w:rPr>
                <w:rFonts w:cs="Arial"/>
                <w:color w:val="000000"/>
                <w:szCs w:val="22"/>
              </w:rPr>
              <w:t>6</w:t>
            </w:r>
          </w:p>
        </w:tc>
        <w:tc>
          <w:tcPr>
            <w:tcW w:w="1701" w:type="dxa"/>
            <w:shd w:val="clear" w:color="auto" w:fill="auto"/>
            <w:vAlign w:val="bottom"/>
            <w:hideMark/>
          </w:tcPr>
          <w:p w14:paraId="306912AD" w14:textId="77777777" w:rsidR="00C33A81" w:rsidRPr="00994102" w:rsidRDefault="00C33A81" w:rsidP="0040721E">
            <w:pPr>
              <w:spacing w:line="240" w:lineRule="auto"/>
              <w:jc w:val="center"/>
              <w:rPr>
                <w:rFonts w:cs="Arial"/>
                <w:color w:val="000000"/>
                <w:szCs w:val="22"/>
              </w:rPr>
            </w:pPr>
            <w:r w:rsidRPr="00994102">
              <w:rPr>
                <w:rFonts w:cs="Arial"/>
                <w:color w:val="000000"/>
                <w:szCs w:val="22"/>
              </w:rPr>
              <w:t>5</w:t>
            </w:r>
          </w:p>
        </w:tc>
        <w:tc>
          <w:tcPr>
            <w:tcW w:w="1394" w:type="dxa"/>
            <w:shd w:val="clear" w:color="auto" w:fill="auto"/>
            <w:vAlign w:val="bottom"/>
            <w:hideMark/>
          </w:tcPr>
          <w:p w14:paraId="49FE3843" w14:textId="77777777" w:rsidR="00C33A81" w:rsidRPr="00994102" w:rsidRDefault="00C33A81" w:rsidP="0040721E">
            <w:pPr>
              <w:spacing w:line="240" w:lineRule="auto"/>
              <w:jc w:val="center"/>
              <w:rPr>
                <w:rFonts w:cs="Arial"/>
                <w:color w:val="000000"/>
                <w:szCs w:val="22"/>
              </w:rPr>
            </w:pPr>
            <w:r w:rsidRPr="00994102">
              <w:rPr>
                <w:rFonts w:cs="Arial"/>
                <w:color w:val="000000"/>
                <w:szCs w:val="22"/>
              </w:rPr>
              <w:t>1</w:t>
            </w:r>
          </w:p>
        </w:tc>
        <w:tc>
          <w:tcPr>
            <w:tcW w:w="2111" w:type="dxa"/>
            <w:shd w:val="clear" w:color="auto" w:fill="auto"/>
            <w:vAlign w:val="bottom"/>
            <w:hideMark/>
          </w:tcPr>
          <w:p w14:paraId="38C12BC5" w14:textId="77777777" w:rsidR="00C33A81" w:rsidRPr="00463CD4" w:rsidRDefault="00C33A81" w:rsidP="00DA5DAC">
            <w:pPr>
              <w:spacing w:line="240" w:lineRule="auto"/>
              <w:jc w:val="left"/>
              <w:rPr>
                <w:rFonts w:cs="Arial"/>
                <w:color w:val="000000"/>
                <w:szCs w:val="22"/>
              </w:rPr>
            </w:pPr>
            <w:r w:rsidRPr="00463CD4">
              <w:rPr>
                <w:rFonts w:cs="Arial"/>
                <w:color w:val="000000"/>
                <w:szCs w:val="22"/>
              </w:rPr>
              <w:t>anderes Gesundheitsamt</w:t>
            </w:r>
          </w:p>
        </w:tc>
        <w:tc>
          <w:tcPr>
            <w:tcW w:w="1701" w:type="dxa"/>
            <w:shd w:val="clear" w:color="auto" w:fill="auto"/>
            <w:vAlign w:val="bottom"/>
            <w:hideMark/>
          </w:tcPr>
          <w:p w14:paraId="65B8FEB4" w14:textId="1E83A150" w:rsidR="00C33A81" w:rsidRPr="00994102" w:rsidRDefault="00404A0F" w:rsidP="0040721E">
            <w:pPr>
              <w:spacing w:line="240" w:lineRule="auto"/>
              <w:jc w:val="center"/>
              <w:rPr>
                <w:rFonts w:cs="Arial"/>
                <w:color w:val="000000"/>
                <w:szCs w:val="22"/>
              </w:rPr>
            </w:pPr>
            <w:r>
              <w:rPr>
                <w:rFonts w:cs="Arial"/>
                <w:color w:val="000000"/>
                <w:szCs w:val="22"/>
              </w:rPr>
              <w:t>5</w:t>
            </w:r>
          </w:p>
        </w:tc>
      </w:tr>
      <w:tr w:rsidR="00C33A81" w:rsidRPr="00994102" w14:paraId="3F272164" w14:textId="77777777" w:rsidTr="00F02C8E">
        <w:trPr>
          <w:trHeight w:val="20"/>
        </w:trPr>
        <w:tc>
          <w:tcPr>
            <w:tcW w:w="657" w:type="dxa"/>
          </w:tcPr>
          <w:p w14:paraId="6633D307" w14:textId="787891ED" w:rsidR="00C33A81" w:rsidRPr="00994102" w:rsidRDefault="00C33A81" w:rsidP="0040721E">
            <w:pPr>
              <w:spacing w:line="240" w:lineRule="auto"/>
              <w:jc w:val="center"/>
              <w:rPr>
                <w:rFonts w:cs="Arial"/>
                <w:color w:val="000000"/>
                <w:szCs w:val="22"/>
              </w:rPr>
            </w:pPr>
            <w:r>
              <w:rPr>
                <w:rFonts w:cs="Arial"/>
                <w:color w:val="000000"/>
                <w:szCs w:val="22"/>
              </w:rPr>
              <w:t>11</w:t>
            </w:r>
          </w:p>
        </w:tc>
        <w:tc>
          <w:tcPr>
            <w:tcW w:w="1701" w:type="dxa"/>
            <w:shd w:val="clear" w:color="auto" w:fill="auto"/>
            <w:vAlign w:val="bottom"/>
            <w:hideMark/>
          </w:tcPr>
          <w:p w14:paraId="5898BC17" w14:textId="7F727D0A" w:rsidR="00C33A81" w:rsidRPr="00994102" w:rsidRDefault="00C33A81" w:rsidP="0040721E">
            <w:pPr>
              <w:spacing w:line="240" w:lineRule="auto"/>
              <w:jc w:val="center"/>
              <w:rPr>
                <w:rFonts w:cs="Arial"/>
                <w:color w:val="000000"/>
                <w:szCs w:val="22"/>
              </w:rPr>
            </w:pPr>
            <w:r w:rsidRPr="00994102">
              <w:rPr>
                <w:rFonts w:cs="Arial"/>
                <w:color w:val="000000"/>
                <w:szCs w:val="22"/>
              </w:rPr>
              <w:t>4</w:t>
            </w:r>
          </w:p>
        </w:tc>
        <w:tc>
          <w:tcPr>
            <w:tcW w:w="1701" w:type="dxa"/>
            <w:shd w:val="clear" w:color="auto" w:fill="auto"/>
            <w:vAlign w:val="bottom"/>
            <w:hideMark/>
          </w:tcPr>
          <w:p w14:paraId="7674B471" w14:textId="77777777" w:rsidR="00C33A81" w:rsidRPr="00994102" w:rsidRDefault="00C33A81" w:rsidP="0040721E">
            <w:pPr>
              <w:spacing w:line="240" w:lineRule="auto"/>
              <w:jc w:val="center"/>
              <w:rPr>
                <w:rFonts w:cs="Arial"/>
                <w:color w:val="000000"/>
                <w:szCs w:val="22"/>
              </w:rPr>
            </w:pPr>
            <w:r w:rsidRPr="00994102">
              <w:rPr>
                <w:rFonts w:cs="Arial"/>
                <w:color w:val="000000"/>
                <w:szCs w:val="22"/>
              </w:rPr>
              <w:t>0</w:t>
            </w:r>
          </w:p>
        </w:tc>
        <w:tc>
          <w:tcPr>
            <w:tcW w:w="1394" w:type="dxa"/>
            <w:shd w:val="clear" w:color="auto" w:fill="auto"/>
            <w:vAlign w:val="bottom"/>
            <w:hideMark/>
          </w:tcPr>
          <w:p w14:paraId="763B3714" w14:textId="77777777" w:rsidR="00C33A81" w:rsidRPr="00994102" w:rsidRDefault="00C33A81" w:rsidP="0040721E">
            <w:pPr>
              <w:spacing w:line="240" w:lineRule="auto"/>
              <w:jc w:val="center"/>
              <w:rPr>
                <w:rFonts w:cs="Arial"/>
                <w:color w:val="000000"/>
                <w:szCs w:val="22"/>
              </w:rPr>
            </w:pPr>
            <w:r w:rsidRPr="00994102">
              <w:rPr>
                <w:rFonts w:cs="Arial"/>
                <w:color w:val="000000"/>
                <w:szCs w:val="22"/>
              </w:rPr>
              <w:t>2</w:t>
            </w:r>
          </w:p>
        </w:tc>
        <w:tc>
          <w:tcPr>
            <w:tcW w:w="2111" w:type="dxa"/>
            <w:shd w:val="clear" w:color="auto" w:fill="auto"/>
            <w:vAlign w:val="bottom"/>
            <w:hideMark/>
          </w:tcPr>
          <w:p w14:paraId="58BCE6FC" w14:textId="77777777" w:rsidR="00C33A81" w:rsidRPr="00463CD4" w:rsidRDefault="00C33A81" w:rsidP="00DA5DAC">
            <w:pPr>
              <w:spacing w:line="240" w:lineRule="auto"/>
              <w:jc w:val="left"/>
              <w:rPr>
                <w:rFonts w:cs="Arial"/>
                <w:color w:val="000000"/>
                <w:szCs w:val="22"/>
              </w:rPr>
            </w:pPr>
            <w:r w:rsidRPr="00463CD4">
              <w:rPr>
                <w:rFonts w:cs="Arial"/>
                <w:color w:val="000000"/>
                <w:szCs w:val="22"/>
              </w:rPr>
              <w:t>nicht zuständig</w:t>
            </w:r>
          </w:p>
        </w:tc>
        <w:tc>
          <w:tcPr>
            <w:tcW w:w="1701" w:type="dxa"/>
            <w:shd w:val="clear" w:color="auto" w:fill="auto"/>
            <w:vAlign w:val="bottom"/>
            <w:hideMark/>
          </w:tcPr>
          <w:p w14:paraId="61F640F7" w14:textId="77777777" w:rsidR="00C33A81" w:rsidRPr="00994102" w:rsidRDefault="00C33A81" w:rsidP="0040721E">
            <w:pPr>
              <w:spacing w:line="240" w:lineRule="auto"/>
              <w:jc w:val="center"/>
              <w:rPr>
                <w:rFonts w:cs="Arial"/>
                <w:color w:val="000000"/>
                <w:szCs w:val="22"/>
              </w:rPr>
            </w:pPr>
            <w:r w:rsidRPr="00994102">
              <w:rPr>
                <w:rFonts w:cs="Arial"/>
                <w:color w:val="000000"/>
                <w:szCs w:val="22"/>
              </w:rPr>
              <w:t>2</w:t>
            </w:r>
          </w:p>
        </w:tc>
      </w:tr>
      <w:tr w:rsidR="00C33A81" w:rsidRPr="00994102" w14:paraId="58A7DED8" w14:textId="77777777" w:rsidTr="00F02C8E">
        <w:trPr>
          <w:trHeight w:val="20"/>
        </w:trPr>
        <w:tc>
          <w:tcPr>
            <w:tcW w:w="657" w:type="dxa"/>
          </w:tcPr>
          <w:p w14:paraId="731BFCB6" w14:textId="5CDF9AA9" w:rsidR="00C33A81" w:rsidRPr="00994102" w:rsidRDefault="00C33A81" w:rsidP="0040721E">
            <w:pPr>
              <w:spacing w:line="240" w:lineRule="auto"/>
              <w:jc w:val="center"/>
              <w:rPr>
                <w:rFonts w:cs="Arial"/>
                <w:color w:val="000000"/>
                <w:szCs w:val="22"/>
              </w:rPr>
            </w:pPr>
            <w:r>
              <w:rPr>
                <w:rFonts w:cs="Arial"/>
                <w:color w:val="000000"/>
                <w:szCs w:val="22"/>
              </w:rPr>
              <w:t>12</w:t>
            </w:r>
          </w:p>
        </w:tc>
        <w:tc>
          <w:tcPr>
            <w:tcW w:w="1701" w:type="dxa"/>
            <w:shd w:val="clear" w:color="auto" w:fill="auto"/>
            <w:vAlign w:val="bottom"/>
            <w:hideMark/>
          </w:tcPr>
          <w:p w14:paraId="5B38D51D" w14:textId="6D33B10C" w:rsidR="00C33A81" w:rsidRPr="00994102" w:rsidRDefault="00C33A81" w:rsidP="0040721E">
            <w:pPr>
              <w:spacing w:line="240" w:lineRule="auto"/>
              <w:jc w:val="center"/>
              <w:rPr>
                <w:rFonts w:cs="Arial"/>
                <w:color w:val="000000"/>
                <w:szCs w:val="22"/>
              </w:rPr>
            </w:pPr>
            <w:r w:rsidRPr="00994102">
              <w:rPr>
                <w:rFonts w:cs="Arial"/>
                <w:color w:val="000000"/>
                <w:szCs w:val="22"/>
              </w:rPr>
              <w:t>3</w:t>
            </w:r>
          </w:p>
        </w:tc>
        <w:tc>
          <w:tcPr>
            <w:tcW w:w="1701" w:type="dxa"/>
            <w:shd w:val="clear" w:color="auto" w:fill="auto"/>
            <w:vAlign w:val="bottom"/>
            <w:hideMark/>
          </w:tcPr>
          <w:p w14:paraId="2E54A6EF" w14:textId="77777777" w:rsidR="00C33A81" w:rsidRPr="00994102" w:rsidRDefault="00C33A81" w:rsidP="0040721E">
            <w:pPr>
              <w:spacing w:line="240" w:lineRule="auto"/>
              <w:jc w:val="center"/>
              <w:rPr>
                <w:rFonts w:cs="Arial"/>
                <w:color w:val="000000"/>
                <w:szCs w:val="22"/>
              </w:rPr>
            </w:pPr>
            <w:r w:rsidRPr="00994102">
              <w:rPr>
                <w:rFonts w:cs="Arial"/>
                <w:color w:val="000000"/>
                <w:szCs w:val="22"/>
              </w:rPr>
              <w:t>2</w:t>
            </w:r>
          </w:p>
        </w:tc>
        <w:tc>
          <w:tcPr>
            <w:tcW w:w="1394" w:type="dxa"/>
            <w:shd w:val="clear" w:color="auto" w:fill="auto"/>
            <w:vAlign w:val="bottom"/>
            <w:hideMark/>
          </w:tcPr>
          <w:p w14:paraId="0094D9CC" w14:textId="77777777" w:rsidR="00C33A81" w:rsidRPr="00994102" w:rsidRDefault="00C33A81" w:rsidP="0040721E">
            <w:pPr>
              <w:spacing w:line="240" w:lineRule="auto"/>
              <w:jc w:val="center"/>
              <w:rPr>
                <w:rFonts w:cs="Arial"/>
                <w:color w:val="000000"/>
                <w:szCs w:val="22"/>
              </w:rPr>
            </w:pPr>
            <w:r w:rsidRPr="00994102">
              <w:rPr>
                <w:rFonts w:cs="Arial"/>
                <w:color w:val="000000"/>
                <w:szCs w:val="22"/>
              </w:rPr>
              <w:t>0</w:t>
            </w:r>
          </w:p>
        </w:tc>
        <w:tc>
          <w:tcPr>
            <w:tcW w:w="2111" w:type="dxa"/>
            <w:shd w:val="clear" w:color="auto" w:fill="auto"/>
            <w:vAlign w:val="bottom"/>
            <w:hideMark/>
          </w:tcPr>
          <w:p w14:paraId="697418B6" w14:textId="77777777" w:rsidR="00C33A81" w:rsidRPr="00463CD4" w:rsidRDefault="00C33A81" w:rsidP="00DA5DAC">
            <w:pPr>
              <w:spacing w:line="240" w:lineRule="auto"/>
              <w:jc w:val="left"/>
              <w:rPr>
                <w:rFonts w:cs="Arial"/>
                <w:color w:val="000000"/>
                <w:szCs w:val="22"/>
              </w:rPr>
            </w:pPr>
            <w:r w:rsidRPr="00463CD4">
              <w:rPr>
                <w:rFonts w:cs="Arial"/>
                <w:color w:val="000000"/>
                <w:szCs w:val="22"/>
              </w:rPr>
              <w:t> </w:t>
            </w:r>
          </w:p>
        </w:tc>
        <w:tc>
          <w:tcPr>
            <w:tcW w:w="1701" w:type="dxa"/>
            <w:shd w:val="clear" w:color="auto" w:fill="auto"/>
            <w:vAlign w:val="bottom"/>
            <w:hideMark/>
          </w:tcPr>
          <w:p w14:paraId="25E4E166" w14:textId="77777777" w:rsidR="00C33A81" w:rsidRPr="00994102" w:rsidRDefault="00C33A81" w:rsidP="0040721E">
            <w:pPr>
              <w:spacing w:line="240" w:lineRule="auto"/>
              <w:jc w:val="center"/>
              <w:rPr>
                <w:rFonts w:cs="Arial"/>
                <w:color w:val="000000"/>
                <w:szCs w:val="22"/>
              </w:rPr>
            </w:pPr>
            <w:r w:rsidRPr="00994102">
              <w:rPr>
                <w:rFonts w:cs="Arial"/>
                <w:color w:val="000000"/>
                <w:szCs w:val="22"/>
              </w:rPr>
              <w:t>2</w:t>
            </w:r>
          </w:p>
        </w:tc>
      </w:tr>
      <w:tr w:rsidR="00C33A81" w:rsidRPr="00994102" w14:paraId="4CF87372" w14:textId="77777777" w:rsidTr="00F02C8E">
        <w:trPr>
          <w:trHeight w:val="20"/>
        </w:trPr>
        <w:tc>
          <w:tcPr>
            <w:tcW w:w="657" w:type="dxa"/>
          </w:tcPr>
          <w:p w14:paraId="00546EDA" w14:textId="2B5A8D0B" w:rsidR="00C33A81" w:rsidRPr="00994102" w:rsidRDefault="00C33A81" w:rsidP="0040721E">
            <w:pPr>
              <w:spacing w:line="240" w:lineRule="auto"/>
              <w:jc w:val="center"/>
              <w:rPr>
                <w:rFonts w:cs="Arial"/>
                <w:color w:val="000000"/>
                <w:szCs w:val="22"/>
              </w:rPr>
            </w:pPr>
            <w:r>
              <w:rPr>
                <w:rFonts w:cs="Arial"/>
                <w:color w:val="000000"/>
                <w:szCs w:val="22"/>
              </w:rPr>
              <w:t>13</w:t>
            </w:r>
          </w:p>
        </w:tc>
        <w:tc>
          <w:tcPr>
            <w:tcW w:w="1701" w:type="dxa"/>
            <w:shd w:val="clear" w:color="auto" w:fill="auto"/>
            <w:vAlign w:val="bottom"/>
            <w:hideMark/>
          </w:tcPr>
          <w:p w14:paraId="3B1CE7AD" w14:textId="13BACCED" w:rsidR="00C33A81" w:rsidRPr="00994102" w:rsidRDefault="00C33A81" w:rsidP="0040721E">
            <w:pPr>
              <w:spacing w:line="240" w:lineRule="auto"/>
              <w:jc w:val="center"/>
              <w:rPr>
                <w:rFonts w:cs="Arial"/>
                <w:color w:val="000000"/>
                <w:szCs w:val="22"/>
              </w:rPr>
            </w:pPr>
            <w:r w:rsidRPr="00994102">
              <w:rPr>
                <w:rFonts w:cs="Arial"/>
                <w:color w:val="000000"/>
                <w:szCs w:val="22"/>
              </w:rPr>
              <w:t>3</w:t>
            </w:r>
          </w:p>
        </w:tc>
        <w:tc>
          <w:tcPr>
            <w:tcW w:w="1701" w:type="dxa"/>
            <w:shd w:val="clear" w:color="auto" w:fill="auto"/>
            <w:vAlign w:val="bottom"/>
            <w:hideMark/>
          </w:tcPr>
          <w:p w14:paraId="5EF09E34" w14:textId="77777777" w:rsidR="00C33A81" w:rsidRPr="00994102" w:rsidRDefault="00C33A81" w:rsidP="0040721E">
            <w:pPr>
              <w:spacing w:line="240" w:lineRule="auto"/>
              <w:jc w:val="center"/>
              <w:rPr>
                <w:rFonts w:cs="Arial"/>
                <w:color w:val="000000"/>
                <w:szCs w:val="22"/>
              </w:rPr>
            </w:pPr>
            <w:r w:rsidRPr="00994102">
              <w:rPr>
                <w:rFonts w:cs="Arial"/>
                <w:color w:val="000000"/>
                <w:szCs w:val="22"/>
              </w:rPr>
              <w:t>2</w:t>
            </w:r>
          </w:p>
        </w:tc>
        <w:tc>
          <w:tcPr>
            <w:tcW w:w="1394" w:type="dxa"/>
            <w:shd w:val="clear" w:color="auto" w:fill="auto"/>
            <w:vAlign w:val="bottom"/>
            <w:hideMark/>
          </w:tcPr>
          <w:p w14:paraId="4FF2203C" w14:textId="77777777" w:rsidR="00C33A81" w:rsidRPr="00994102" w:rsidRDefault="00C33A81" w:rsidP="0040721E">
            <w:pPr>
              <w:spacing w:line="240" w:lineRule="auto"/>
              <w:jc w:val="center"/>
              <w:rPr>
                <w:rFonts w:cs="Arial"/>
                <w:color w:val="000000"/>
                <w:szCs w:val="22"/>
              </w:rPr>
            </w:pPr>
            <w:r w:rsidRPr="00994102">
              <w:rPr>
                <w:rFonts w:cs="Arial"/>
                <w:color w:val="000000"/>
                <w:szCs w:val="22"/>
              </w:rPr>
              <w:t>1</w:t>
            </w:r>
          </w:p>
        </w:tc>
        <w:tc>
          <w:tcPr>
            <w:tcW w:w="2111" w:type="dxa"/>
            <w:shd w:val="clear" w:color="auto" w:fill="auto"/>
            <w:vAlign w:val="bottom"/>
            <w:hideMark/>
          </w:tcPr>
          <w:p w14:paraId="16CB747E" w14:textId="77777777" w:rsidR="00C33A81" w:rsidRPr="00463CD4" w:rsidRDefault="00C33A81" w:rsidP="00DA5DAC">
            <w:pPr>
              <w:spacing w:line="240" w:lineRule="auto"/>
              <w:jc w:val="left"/>
              <w:rPr>
                <w:rFonts w:cs="Arial"/>
                <w:color w:val="000000"/>
                <w:szCs w:val="22"/>
              </w:rPr>
            </w:pPr>
            <w:r w:rsidRPr="00463CD4">
              <w:rPr>
                <w:rFonts w:cs="Arial"/>
                <w:color w:val="000000"/>
                <w:szCs w:val="22"/>
              </w:rPr>
              <w:t xml:space="preserve">unzuständig für Berufsbetreuer </w:t>
            </w:r>
          </w:p>
        </w:tc>
        <w:tc>
          <w:tcPr>
            <w:tcW w:w="1701" w:type="dxa"/>
            <w:shd w:val="clear" w:color="auto" w:fill="auto"/>
            <w:vAlign w:val="bottom"/>
            <w:hideMark/>
          </w:tcPr>
          <w:p w14:paraId="1640BF52" w14:textId="77777777" w:rsidR="00C33A81" w:rsidRPr="00994102" w:rsidRDefault="00C33A81" w:rsidP="0040721E">
            <w:pPr>
              <w:spacing w:line="240" w:lineRule="auto"/>
              <w:jc w:val="center"/>
              <w:rPr>
                <w:rFonts w:cs="Arial"/>
                <w:color w:val="000000"/>
                <w:szCs w:val="22"/>
              </w:rPr>
            </w:pPr>
            <w:r w:rsidRPr="00994102">
              <w:rPr>
                <w:rFonts w:cs="Arial"/>
                <w:color w:val="000000"/>
                <w:szCs w:val="22"/>
              </w:rPr>
              <w:t>2</w:t>
            </w:r>
          </w:p>
        </w:tc>
      </w:tr>
      <w:tr w:rsidR="00C33A81" w:rsidRPr="00994102" w14:paraId="49AC26A1" w14:textId="77777777" w:rsidTr="00F02C8E">
        <w:trPr>
          <w:trHeight w:val="20"/>
        </w:trPr>
        <w:tc>
          <w:tcPr>
            <w:tcW w:w="657" w:type="dxa"/>
          </w:tcPr>
          <w:p w14:paraId="5F89427E" w14:textId="4502C7D0" w:rsidR="00C33A81" w:rsidRPr="00994102" w:rsidRDefault="00C33A81" w:rsidP="0040721E">
            <w:pPr>
              <w:spacing w:line="240" w:lineRule="auto"/>
              <w:jc w:val="center"/>
              <w:rPr>
                <w:rFonts w:cs="Arial"/>
                <w:color w:val="000000"/>
                <w:szCs w:val="22"/>
              </w:rPr>
            </w:pPr>
            <w:r>
              <w:rPr>
                <w:rFonts w:cs="Arial"/>
                <w:color w:val="000000"/>
                <w:szCs w:val="22"/>
              </w:rPr>
              <w:t>14</w:t>
            </w:r>
          </w:p>
        </w:tc>
        <w:tc>
          <w:tcPr>
            <w:tcW w:w="1701" w:type="dxa"/>
            <w:shd w:val="clear" w:color="auto" w:fill="auto"/>
            <w:vAlign w:val="bottom"/>
            <w:hideMark/>
          </w:tcPr>
          <w:p w14:paraId="7271C144" w14:textId="422D5100" w:rsidR="00C33A81" w:rsidRPr="00994102" w:rsidRDefault="00C33A81" w:rsidP="0040721E">
            <w:pPr>
              <w:spacing w:line="240" w:lineRule="auto"/>
              <w:jc w:val="center"/>
              <w:rPr>
                <w:rFonts w:cs="Arial"/>
                <w:color w:val="000000"/>
                <w:szCs w:val="22"/>
              </w:rPr>
            </w:pPr>
            <w:r w:rsidRPr="00994102">
              <w:rPr>
                <w:rFonts w:cs="Arial"/>
                <w:color w:val="000000"/>
                <w:szCs w:val="22"/>
              </w:rPr>
              <w:t>3</w:t>
            </w:r>
          </w:p>
        </w:tc>
        <w:tc>
          <w:tcPr>
            <w:tcW w:w="1701" w:type="dxa"/>
            <w:shd w:val="clear" w:color="auto" w:fill="auto"/>
            <w:vAlign w:val="bottom"/>
            <w:hideMark/>
          </w:tcPr>
          <w:p w14:paraId="11103A47" w14:textId="77777777" w:rsidR="00C33A81" w:rsidRPr="00994102" w:rsidRDefault="00C33A81" w:rsidP="0040721E">
            <w:pPr>
              <w:spacing w:line="240" w:lineRule="auto"/>
              <w:jc w:val="center"/>
              <w:rPr>
                <w:rFonts w:cs="Arial"/>
                <w:color w:val="000000"/>
                <w:szCs w:val="22"/>
              </w:rPr>
            </w:pPr>
            <w:r w:rsidRPr="00994102">
              <w:rPr>
                <w:rFonts w:cs="Arial"/>
                <w:color w:val="000000"/>
                <w:szCs w:val="22"/>
              </w:rPr>
              <w:t>3</w:t>
            </w:r>
          </w:p>
        </w:tc>
        <w:tc>
          <w:tcPr>
            <w:tcW w:w="1394" w:type="dxa"/>
            <w:shd w:val="clear" w:color="auto" w:fill="auto"/>
            <w:vAlign w:val="bottom"/>
            <w:hideMark/>
          </w:tcPr>
          <w:p w14:paraId="369870EA" w14:textId="77777777" w:rsidR="00C33A81" w:rsidRPr="00994102" w:rsidRDefault="00C33A81" w:rsidP="0040721E">
            <w:pPr>
              <w:spacing w:line="240" w:lineRule="auto"/>
              <w:jc w:val="center"/>
              <w:rPr>
                <w:rFonts w:cs="Arial"/>
                <w:color w:val="000000"/>
                <w:szCs w:val="22"/>
              </w:rPr>
            </w:pPr>
            <w:r w:rsidRPr="00994102">
              <w:rPr>
                <w:rFonts w:cs="Arial"/>
                <w:color w:val="000000"/>
                <w:szCs w:val="22"/>
              </w:rPr>
              <w:t>1</w:t>
            </w:r>
          </w:p>
        </w:tc>
        <w:tc>
          <w:tcPr>
            <w:tcW w:w="2111" w:type="dxa"/>
            <w:shd w:val="clear" w:color="auto" w:fill="auto"/>
            <w:vAlign w:val="bottom"/>
            <w:hideMark/>
          </w:tcPr>
          <w:p w14:paraId="1130808D" w14:textId="6F944B18" w:rsidR="00C33A81" w:rsidRPr="00463CD4" w:rsidRDefault="00C33A81" w:rsidP="005A2212">
            <w:pPr>
              <w:spacing w:line="240" w:lineRule="auto"/>
              <w:jc w:val="left"/>
              <w:rPr>
                <w:rFonts w:cs="Arial"/>
                <w:color w:val="000000"/>
                <w:szCs w:val="22"/>
              </w:rPr>
            </w:pPr>
            <w:r w:rsidRPr="00463CD4">
              <w:rPr>
                <w:rFonts w:cs="Arial"/>
                <w:color w:val="000000"/>
                <w:szCs w:val="22"/>
              </w:rPr>
              <w:t>Volljähriger hat gesetzl</w:t>
            </w:r>
            <w:r>
              <w:rPr>
                <w:rFonts w:cs="Arial"/>
                <w:color w:val="000000"/>
                <w:szCs w:val="22"/>
              </w:rPr>
              <w:t>ichen</w:t>
            </w:r>
            <w:r w:rsidRPr="00463CD4">
              <w:rPr>
                <w:rFonts w:cs="Arial"/>
                <w:color w:val="000000"/>
                <w:szCs w:val="22"/>
              </w:rPr>
              <w:t xml:space="preserve"> Betreuer </w:t>
            </w:r>
            <w:r>
              <w:rPr>
                <w:rFonts w:cs="Arial"/>
                <w:color w:val="000000"/>
                <w:szCs w:val="22"/>
              </w:rPr>
              <w:t>−</w:t>
            </w:r>
            <w:r w:rsidRPr="00463CD4">
              <w:rPr>
                <w:rFonts w:cs="Arial"/>
                <w:color w:val="000000"/>
                <w:szCs w:val="22"/>
              </w:rPr>
              <w:t xml:space="preserve"> keine Handhabe für Angehörige</w:t>
            </w:r>
          </w:p>
        </w:tc>
        <w:tc>
          <w:tcPr>
            <w:tcW w:w="1701" w:type="dxa"/>
            <w:shd w:val="clear" w:color="auto" w:fill="auto"/>
            <w:vAlign w:val="bottom"/>
            <w:hideMark/>
          </w:tcPr>
          <w:p w14:paraId="0CC055E7" w14:textId="77777777" w:rsidR="00C33A81" w:rsidRPr="00994102" w:rsidRDefault="00C33A81" w:rsidP="0040721E">
            <w:pPr>
              <w:spacing w:line="240" w:lineRule="auto"/>
              <w:jc w:val="center"/>
              <w:rPr>
                <w:rFonts w:cs="Arial"/>
                <w:color w:val="000000"/>
                <w:szCs w:val="22"/>
              </w:rPr>
            </w:pPr>
            <w:r w:rsidRPr="00994102">
              <w:rPr>
                <w:rFonts w:cs="Arial"/>
                <w:color w:val="000000"/>
                <w:szCs w:val="22"/>
              </w:rPr>
              <w:t>2</w:t>
            </w:r>
          </w:p>
        </w:tc>
      </w:tr>
      <w:tr w:rsidR="00C33A81" w:rsidRPr="00994102" w14:paraId="75552BEE" w14:textId="77777777" w:rsidTr="00F02C8E">
        <w:trPr>
          <w:trHeight w:val="20"/>
        </w:trPr>
        <w:tc>
          <w:tcPr>
            <w:tcW w:w="657" w:type="dxa"/>
          </w:tcPr>
          <w:p w14:paraId="4586D032" w14:textId="45548BE8" w:rsidR="00C33A81" w:rsidRPr="00994102" w:rsidRDefault="00C33A81" w:rsidP="0040721E">
            <w:pPr>
              <w:spacing w:line="240" w:lineRule="auto"/>
              <w:jc w:val="center"/>
              <w:rPr>
                <w:rFonts w:cs="Arial"/>
                <w:color w:val="000000"/>
                <w:szCs w:val="22"/>
              </w:rPr>
            </w:pPr>
            <w:r>
              <w:rPr>
                <w:rFonts w:cs="Arial"/>
                <w:color w:val="000000"/>
                <w:szCs w:val="22"/>
              </w:rPr>
              <w:t>15</w:t>
            </w:r>
          </w:p>
        </w:tc>
        <w:tc>
          <w:tcPr>
            <w:tcW w:w="1701" w:type="dxa"/>
            <w:shd w:val="clear" w:color="auto" w:fill="auto"/>
            <w:vAlign w:val="bottom"/>
            <w:hideMark/>
          </w:tcPr>
          <w:p w14:paraId="6C52D2AA" w14:textId="2FC8CDAA" w:rsidR="00C33A81" w:rsidRPr="00994102" w:rsidRDefault="00C33A81" w:rsidP="0040721E">
            <w:pPr>
              <w:spacing w:line="240" w:lineRule="auto"/>
              <w:jc w:val="center"/>
              <w:rPr>
                <w:rFonts w:cs="Arial"/>
                <w:color w:val="000000"/>
                <w:szCs w:val="22"/>
              </w:rPr>
            </w:pPr>
            <w:r w:rsidRPr="00994102">
              <w:rPr>
                <w:rFonts w:cs="Arial"/>
                <w:color w:val="000000"/>
                <w:szCs w:val="22"/>
              </w:rPr>
              <w:t>5</w:t>
            </w:r>
          </w:p>
        </w:tc>
        <w:tc>
          <w:tcPr>
            <w:tcW w:w="1701" w:type="dxa"/>
            <w:shd w:val="clear" w:color="auto" w:fill="auto"/>
            <w:vAlign w:val="bottom"/>
            <w:hideMark/>
          </w:tcPr>
          <w:p w14:paraId="4068BE57" w14:textId="77777777" w:rsidR="00C33A81" w:rsidRPr="00994102" w:rsidRDefault="00C33A81" w:rsidP="0040721E">
            <w:pPr>
              <w:spacing w:line="240" w:lineRule="auto"/>
              <w:jc w:val="center"/>
              <w:rPr>
                <w:rFonts w:cs="Arial"/>
                <w:color w:val="000000"/>
                <w:szCs w:val="22"/>
              </w:rPr>
            </w:pPr>
            <w:r w:rsidRPr="00994102">
              <w:rPr>
                <w:rFonts w:cs="Arial"/>
                <w:color w:val="000000"/>
                <w:szCs w:val="22"/>
              </w:rPr>
              <w:t>4</w:t>
            </w:r>
          </w:p>
        </w:tc>
        <w:tc>
          <w:tcPr>
            <w:tcW w:w="1394" w:type="dxa"/>
            <w:shd w:val="clear" w:color="auto" w:fill="auto"/>
            <w:vAlign w:val="bottom"/>
            <w:hideMark/>
          </w:tcPr>
          <w:p w14:paraId="0D5AEFBE" w14:textId="77777777" w:rsidR="00C33A81" w:rsidRPr="00994102" w:rsidRDefault="00C33A81" w:rsidP="0040721E">
            <w:pPr>
              <w:spacing w:line="240" w:lineRule="auto"/>
              <w:jc w:val="center"/>
              <w:rPr>
                <w:rFonts w:cs="Arial"/>
                <w:color w:val="000000"/>
                <w:szCs w:val="22"/>
              </w:rPr>
            </w:pPr>
            <w:r w:rsidRPr="00994102">
              <w:rPr>
                <w:rFonts w:cs="Arial"/>
                <w:color w:val="000000"/>
                <w:szCs w:val="22"/>
              </w:rPr>
              <w:t>1</w:t>
            </w:r>
          </w:p>
        </w:tc>
        <w:tc>
          <w:tcPr>
            <w:tcW w:w="2111" w:type="dxa"/>
            <w:shd w:val="clear" w:color="auto" w:fill="auto"/>
            <w:vAlign w:val="bottom"/>
            <w:hideMark/>
          </w:tcPr>
          <w:p w14:paraId="74AC0138" w14:textId="77777777" w:rsidR="00C33A81" w:rsidRPr="00463CD4" w:rsidRDefault="00C33A81" w:rsidP="00DA5DAC">
            <w:pPr>
              <w:spacing w:line="240" w:lineRule="auto"/>
              <w:jc w:val="left"/>
              <w:rPr>
                <w:rFonts w:cs="Arial"/>
                <w:color w:val="000000"/>
                <w:szCs w:val="22"/>
              </w:rPr>
            </w:pPr>
            <w:r w:rsidRPr="00463CD4">
              <w:rPr>
                <w:rFonts w:cs="Arial"/>
                <w:color w:val="000000"/>
                <w:szCs w:val="22"/>
              </w:rPr>
              <w:t xml:space="preserve">nicht zuständig </w:t>
            </w:r>
          </w:p>
        </w:tc>
        <w:tc>
          <w:tcPr>
            <w:tcW w:w="1701" w:type="dxa"/>
            <w:shd w:val="clear" w:color="auto" w:fill="auto"/>
            <w:vAlign w:val="bottom"/>
            <w:hideMark/>
          </w:tcPr>
          <w:p w14:paraId="05B7C034" w14:textId="62ECD046" w:rsidR="00C33A81" w:rsidRPr="00994102" w:rsidRDefault="00404A0F" w:rsidP="0040721E">
            <w:pPr>
              <w:spacing w:line="240" w:lineRule="auto"/>
              <w:jc w:val="center"/>
              <w:rPr>
                <w:rFonts w:cs="Arial"/>
                <w:color w:val="000000"/>
                <w:szCs w:val="22"/>
              </w:rPr>
            </w:pPr>
            <w:r>
              <w:rPr>
                <w:rFonts w:cs="Arial"/>
                <w:color w:val="000000"/>
                <w:szCs w:val="22"/>
              </w:rPr>
              <w:t>4</w:t>
            </w:r>
          </w:p>
        </w:tc>
      </w:tr>
      <w:tr w:rsidR="00C33A81" w:rsidRPr="00994102" w14:paraId="6CB7D96D" w14:textId="77777777" w:rsidTr="00F02C8E">
        <w:trPr>
          <w:trHeight w:val="20"/>
        </w:trPr>
        <w:tc>
          <w:tcPr>
            <w:tcW w:w="657" w:type="dxa"/>
          </w:tcPr>
          <w:p w14:paraId="421300C1" w14:textId="756E2B93" w:rsidR="00C33A81" w:rsidRPr="00994102" w:rsidRDefault="00C33A81" w:rsidP="0040721E">
            <w:pPr>
              <w:spacing w:line="240" w:lineRule="auto"/>
              <w:jc w:val="center"/>
              <w:rPr>
                <w:rFonts w:cs="Arial"/>
                <w:color w:val="000000"/>
                <w:szCs w:val="22"/>
              </w:rPr>
            </w:pPr>
            <w:r>
              <w:rPr>
                <w:rFonts w:cs="Arial"/>
                <w:color w:val="000000"/>
                <w:szCs w:val="22"/>
              </w:rPr>
              <w:t>16</w:t>
            </w:r>
          </w:p>
        </w:tc>
        <w:tc>
          <w:tcPr>
            <w:tcW w:w="1701" w:type="dxa"/>
            <w:shd w:val="clear" w:color="auto" w:fill="auto"/>
            <w:vAlign w:val="bottom"/>
            <w:hideMark/>
          </w:tcPr>
          <w:p w14:paraId="5F834DA2" w14:textId="5FEDD50B" w:rsidR="00C33A81" w:rsidRPr="00994102" w:rsidRDefault="00C33A81" w:rsidP="0040721E">
            <w:pPr>
              <w:spacing w:line="240" w:lineRule="auto"/>
              <w:jc w:val="center"/>
              <w:rPr>
                <w:rFonts w:cs="Arial"/>
                <w:color w:val="000000"/>
                <w:szCs w:val="22"/>
              </w:rPr>
            </w:pPr>
            <w:r w:rsidRPr="00994102">
              <w:rPr>
                <w:rFonts w:cs="Arial"/>
                <w:color w:val="000000"/>
                <w:szCs w:val="22"/>
              </w:rPr>
              <w:t>3</w:t>
            </w:r>
          </w:p>
        </w:tc>
        <w:tc>
          <w:tcPr>
            <w:tcW w:w="1701" w:type="dxa"/>
            <w:shd w:val="clear" w:color="auto" w:fill="auto"/>
            <w:vAlign w:val="bottom"/>
            <w:hideMark/>
          </w:tcPr>
          <w:p w14:paraId="4B462993" w14:textId="77777777" w:rsidR="00C33A81" w:rsidRPr="00974F1C" w:rsidRDefault="00C33A81" w:rsidP="0040721E">
            <w:pPr>
              <w:spacing w:line="240" w:lineRule="auto"/>
              <w:jc w:val="center"/>
              <w:rPr>
                <w:rFonts w:cs="Arial"/>
                <w:bCs/>
                <w:color w:val="000000"/>
                <w:szCs w:val="22"/>
              </w:rPr>
            </w:pPr>
            <w:r w:rsidRPr="00974F1C">
              <w:rPr>
                <w:rFonts w:cs="Arial"/>
                <w:bCs/>
                <w:color w:val="000000"/>
                <w:szCs w:val="22"/>
              </w:rPr>
              <w:t>0</w:t>
            </w:r>
          </w:p>
        </w:tc>
        <w:tc>
          <w:tcPr>
            <w:tcW w:w="1394" w:type="dxa"/>
            <w:shd w:val="clear" w:color="auto" w:fill="auto"/>
            <w:vAlign w:val="bottom"/>
            <w:hideMark/>
          </w:tcPr>
          <w:p w14:paraId="5DB5D18E" w14:textId="77777777" w:rsidR="00C33A81" w:rsidRPr="00994102" w:rsidRDefault="00C33A81" w:rsidP="0040721E">
            <w:pPr>
              <w:spacing w:line="240" w:lineRule="auto"/>
              <w:jc w:val="center"/>
              <w:rPr>
                <w:rFonts w:cs="Arial"/>
                <w:bCs/>
                <w:color w:val="000000"/>
                <w:szCs w:val="22"/>
              </w:rPr>
            </w:pPr>
            <w:r w:rsidRPr="00994102">
              <w:rPr>
                <w:rFonts w:cs="Arial"/>
                <w:bCs/>
                <w:color w:val="000000"/>
                <w:szCs w:val="22"/>
              </w:rPr>
              <w:t>0</w:t>
            </w:r>
          </w:p>
        </w:tc>
        <w:tc>
          <w:tcPr>
            <w:tcW w:w="2111" w:type="dxa"/>
            <w:shd w:val="clear" w:color="auto" w:fill="auto"/>
            <w:vAlign w:val="bottom"/>
            <w:hideMark/>
          </w:tcPr>
          <w:p w14:paraId="233516AB" w14:textId="77777777" w:rsidR="00C33A81" w:rsidRPr="00463CD4" w:rsidRDefault="00C33A81" w:rsidP="00DA5DAC">
            <w:pPr>
              <w:spacing w:line="240" w:lineRule="auto"/>
              <w:jc w:val="left"/>
              <w:rPr>
                <w:rFonts w:cs="Arial"/>
                <w:bCs/>
                <w:color w:val="000000"/>
                <w:szCs w:val="22"/>
              </w:rPr>
            </w:pPr>
            <w:r w:rsidRPr="00463CD4">
              <w:rPr>
                <w:rFonts w:cs="Arial"/>
                <w:bCs/>
                <w:color w:val="000000"/>
                <w:szCs w:val="22"/>
              </w:rPr>
              <w:t> </w:t>
            </w:r>
          </w:p>
        </w:tc>
        <w:tc>
          <w:tcPr>
            <w:tcW w:w="1701" w:type="dxa"/>
            <w:shd w:val="clear" w:color="auto" w:fill="auto"/>
            <w:vAlign w:val="bottom"/>
            <w:hideMark/>
          </w:tcPr>
          <w:p w14:paraId="46B36F0B" w14:textId="77777777" w:rsidR="00C33A81" w:rsidRPr="00974F1C" w:rsidRDefault="00404A0F" w:rsidP="0040721E">
            <w:pPr>
              <w:spacing w:line="240" w:lineRule="auto"/>
              <w:jc w:val="center"/>
              <w:rPr>
                <w:rFonts w:cs="Arial"/>
                <w:bCs/>
                <w:color w:val="000000"/>
                <w:szCs w:val="22"/>
              </w:rPr>
            </w:pPr>
            <w:r>
              <w:rPr>
                <w:rFonts w:cs="Arial"/>
                <w:bCs/>
                <w:color w:val="000000"/>
                <w:szCs w:val="22"/>
              </w:rPr>
              <w:t>3</w:t>
            </w:r>
          </w:p>
        </w:tc>
      </w:tr>
      <w:tr w:rsidR="00C33A81" w:rsidRPr="00994102" w14:paraId="12A6527B" w14:textId="77777777" w:rsidTr="00F02C8E">
        <w:trPr>
          <w:trHeight w:val="20"/>
        </w:trPr>
        <w:tc>
          <w:tcPr>
            <w:tcW w:w="657" w:type="dxa"/>
          </w:tcPr>
          <w:p w14:paraId="157B4853" w14:textId="74D4CBD4" w:rsidR="00C33A81" w:rsidRPr="00994102" w:rsidRDefault="00C33A81" w:rsidP="0040721E">
            <w:pPr>
              <w:spacing w:line="240" w:lineRule="auto"/>
              <w:jc w:val="center"/>
              <w:rPr>
                <w:rFonts w:cs="Arial"/>
                <w:color w:val="000000"/>
                <w:szCs w:val="22"/>
              </w:rPr>
            </w:pPr>
            <w:r>
              <w:rPr>
                <w:rFonts w:cs="Arial"/>
                <w:color w:val="000000"/>
                <w:szCs w:val="22"/>
              </w:rPr>
              <w:t>17</w:t>
            </w:r>
          </w:p>
        </w:tc>
        <w:tc>
          <w:tcPr>
            <w:tcW w:w="1701" w:type="dxa"/>
            <w:shd w:val="clear" w:color="auto" w:fill="auto"/>
            <w:vAlign w:val="bottom"/>
            <w:hideMark/>
          </w:tcPr>
          <w:p w14:paraId="641D2208" w14:textId="6E10CC52" w:rsidR="00C33A81" w:rsidRPr="00994102" w:rsidRDefault="00C33A81" w:rsidP="0040721E">
            <w:pPr>
              <w:spacing w:line="240" w:lineRule="auto"/>
              <w:jc w:val="center"/>
              <w:rPr>
                <w:rFonts w:cs="Arial"/>
                <w:color w:val="000000"/>
                <w:szCs w:val="22"/>
              </w:rPr>
            </w:pPr>
            <w:r w:rsidRPr="00994102">
              <w:rPr>
                <w:rFonts w:cs="Arial"/>
                <w:color w:val="000000"/>
                <w:szCs w:val="22"/>
              </w:rPr>
              <w:t>2</w:t>
            </w:r>
          </w:p>
        </w:tc>
        <w:tc>
          <w:tcPr>
            <w:tcW w:w="1701" w:type="dxa"/>
            <w:shd w:val="clear" w:color="auto" w:fill="auto"/>
            <w:vAlign w:val="bottom"/>
            <w:hideMark/>
          </w:tcPr>
          <w:p w14:paraId="4CAF7B6D" w14:textId="77777777" w:rsidR="00C33A81" w:rsidRPr="00994102" w:rsidRDefault="00C33A81" w:rsidP="0040721E">
            <w:pPr>
              <w:spacing w:line="240" w:lineRule="auto"/>
              <w:jc w:val="center"/>
              <w:rPr>
                <w:rFonts w:cs="Arial"/>
                <w:color w:val="000000"/>
                <w:szCs w:val="22"/>
              </w:rPr>
            </w:pPr>
            <w:r w:rsidRPr="00994102">
              <w:rPr>
                <w:rFonts w:cs="Arial"/>
                <w:color w:val="000000"/>
                <w:szCs w:val="22"/>
              </w:rPr>
              <w:t>2</w:t>
            </w:r>
          </w:p>
        </w:tc>
        <w:tc>
          <w:tcPr>
            <w:tcW w:w="1394" w:type="dxa"/>
            <w:shd w:val="clear" w:color="auto" w:fill="auto"/>
            <w:vAlign w:val="bottom"/>
            <w:hideMark/>
          </w:tcPr>
          <w:p w14:paraId="031EDB5E" w14:textId="77777777" w:rsidR="00C33A81" w:rsidRPr="00994102" w:rsidRDefault="00C33A81" w:rsidP="0040721E">
            <w:pPr>
              <w:spacing w:line="240" w:lineRule="auto"/>
              <w:jc w:val="center"/>
              <w:rPr>
                <w:rFonts w:cs="Arial"/>
                <w:color w:val="000000"/>
                <w:szCs w:val="22"/>
              </w:rPr>
            </w:pPr>
            <w:r w:rsidRPr="00994102">
              <w:rPr>
                <w:rFonts w:cs="Arial"/>
                <w:color w:val="000000"/>
                <w:szCs w:val="22"/>
              </w:rPr>
              <w:t>0</w:t>
            </w:r>
          </w:p>
        </w:tc>
        <w:tc>
          <w:tcPr>
            <w:tcW w:w="2111" w:type="dxa"/>
            <w:shd w:val="clear" w:color="auto" w:fill="auto"/>
            <w:vAlign w:val="bottom"/>
            <w:hideMark/>
          </w:tcPr>
          <w:p w14:paraId="51D265A9" w14:textId="77777777" w:rsidR="00C33A81" w:rsidRPr="00463CD4" w:rsidRDefault="00C33A81" w:rsidP="00DA5DAC">
            <w:pPr>
              <w:spacing w:line="240" w:lineRule="auto"/>
              <w:jc w:val="left"/>
              <w:rPr>
                <w:rFonts w:cs="Arial"/>
                <w:color w:val="000000"/>
                <w:szCs w:val="22"/>
              </w:rPr>
            </w:pPr>
            <w:r w:rsidRPr="00463CD4">
              <w:rPr>
                <w:rFonts w:cs="Arial"/>
                <w:color w:val="000000"/>
                <w:szCs w:val="22"/>
              </w:rPr>
              <w:t> </w:t>
            </w:r>
          </w:p>
        </w:tc>
        <w:tc>
          <w:tcPr>
            <w:tcW w:w="1701" w:type="dxa"/>
            <w:shd w:val="clear" w:color="auto" w:fill="auto"/>
            <w:vAlign w:val="bottom"/>
            <w:hideMark/>
          </w:tcPr>
          <w:p w14:paraId="0F92ED4D" w14:textId="77777777" w:rsidR="00C33A81" w:rsidRPr="00994102" w:rsidRDefault="00C33A81" w:rsidP="0040721E">
            <w:pPr>
              <w:spacing w:line="240" w:lineRule="auto"/>
              <w:jc w:val="center"/>
              <w:rPr>
                <w:rFonts w:cs="Arial"/>
                <w:color w:val="000000"/>
                <w:szCs w:val="22"/>
              </w:rPr>
            </w:pPr>
            <w:r w:rsidRPr="00994102">
              <w:rPr>
                <w:rFonts w:cs="Arial"/>
                <w:color w:val="000000"/>
                <w:szCs w:val="22"/>
              </w:rPr>
              <w:t>2</w:t>
            </w:r>
          </w:p>
        </w:tc>
      </w:tr>
      <w:tr w:rsidR="00C33A81" w:rsidRPr="00994102" w14:paraId="36C2214A" w14:textId="77777777" w:rsidTr="00F02C8E">
        <w:trPr>
          <w:trHeight w:val="20"/>
        </w:trPr>
        <w:tc>
          <w:tcPr>
            <w:tcW w:w="657" w:type="dxa"/>
          </w:tcPr>
          <w:p w14:paraId="479D3A79" w14:textId="1D4CF4D8" w:rsidR="00C33A81" w:rsidRPr="00994102" w:rsidRDefault="00C33A81" w:rsidP="0040721E">
            <w:pPr>
              <w:spacing w:line="240" w:lineRule="auto"/>
              <w:jc w:val="center"/>
              <w:rPr>
                <w:rFonts w:cs="Arial"/>
                <w:color w:val="000000"/>
                <w:szCs w:val="22"/>
              </w:rPr>
            </w:pPr>
            <w:r>
              <w:rPr>
                <w:rFonts w:cs="Arial"/>
                <w:color w:val="000000"/>
                <w:szCs w:val="22"/>
              </w:rPr>
              <w:t>18</w:t>
            </w:r>
          </w:p>
        </w:tc>
        <w:tc>
          <w:tcPr>
            <w:tcW w:w="1701" w:type="dxa"/>
            <w:shd w:val="clear" w:color="auto" w:fill="auto"/>
            <w:vAlign w:val="bottom"/>
            <w:hideMark/>
          </w:tcPr>
          <w:p w14:paraId="11B6F24E" w14:textId="3592463C" w:rsidR="00C33A81" w:rsidRPr="00994102" w:rsidRDefault="00C33A81" w:rsidP="0040721E">
            <w:pPr>
              <w:spacing w:line="240" w:lineRule="auto"/>
              <w:jc w:val="center"/>
              <w:rPr>
                <w:rFonts w:cs="Arial"/>
                <w:color w:val="000000"/>
                <w:szCs w:val="22"/>
              </w:rPr>
            </w:pPr>
            <w:r w:rsidRPr="00994102">
              <w:rPr>
                <w:rFonts w:cs="Arial"/>
                <w:color w:val="000000"/>
                <w:szCs w:val="22"/>
              </w:rPr>
              <w:t>2</w:t>
            </w:r>
          </w:p>
        </w:tc>
        <w:tc>
          <w:tcPr>
            <w:tcW w:w="1701" w:type="dxa"/>
            <w:shd w:val="clear" w:color="auto" w:fill="auto"/>
            <w:vAlign w:val="bottom"/>
            <w:hideMark/>
          </w:tcPr>
          <w:p w14:paraId="327A67F6" w14:textId="77777777" w:rsidR="00C33A81" w:rsidRPr="00994102" w:rsidRDefault="00C33A81" w:rsidP="0040721E">
            <w:pPr>
              <w:spacing w:line="240" w:lineRule="auto"/>
              <w:jc w:val="center"/>
              <w:rPr>
                <w:rFonts w:cs="Arial"/>
                <w:color w:val="000000"/>
                <w:szCs w:val="22"/>
              </w:rPr>
            </w:pPr>
            <w:r w:rsidRPr="00994102">
              <w:rPr>
                <w:rFonts w:cs="Arial"/>
                <w:color w:val="000000"/>
                <w:szCs w:val="22"/>
              </w:rPr>
              <w:t>1</w:t>
            </w:r>
          </w:p>
        </w:tc>
        <w:tc>
          <w:tcPr>
            <w:tcW w:w="1394" w:type="dxa"/>
            <w:shd w:val="clear" w:color="auto" w:fill="auto"/>
            <w:vAlign w:val="bottom"/>
            <w:hideMark/>
          </w:tcPr>
          <w:p w14:paraId="1CF3291A" w14:textId="77777777" w:rsidR="00C33A81" w:rsidRPr="00994102" w:rsidRDefault="00C33A81" w:rsidP="0040721E">
            <w:pPr>
              <w:spacing w:line="240" w:lineRule="auto"/>
              <w:jc w:val="center"/>
              <w:rPr>
                <w:rFonts w:cs="Arial"/>
                <w:color w:val="000000"/>
                <w:szCs w:val="22"/>
              </w:rPr>
            </w:pPr>
            <w:r w:rsidRPr="00994102">
              <w:rPr>
                <w:rFonts w:cs="Arial"/>
                <w:color w:val="000000"/>
                <w:szCs w:val="22"/>
              </w:rPr>
              <w:t>0</w:t>
            </w:r>
          </w:p>
        </w:tc>
        <w:tc>
          <w:tcPr>
            <w:tcW w:w="2111" w:type="dxa"/>
            <w:shd w:val="clear" w:color="auto" w:fill="auto"/>
            <w:vAlign w:val="bottom"/>
            <w:hideMark/>
          </w:tcPr>
          <w:p w14:paraId="377C9107" w14:textId="77777777" w:rsidR="00C33A81" w:rsidRPr="00994102" w:rsidRDefault="00C33A81" w:rsidP="00DA5DAC">
            <w:pPr>
              <w:spacing w:line="240" w:lineRule="auto"/>
              <w:jc w:val="left"/>
              <w:rPr>
                <w:rFonts w:cs="Arial"/>
                <w:color w:val="000000"/>
                <w:szCs w:val="22"/>
              </w:rPr>
            </w:pPr>
            <w:r w:rsidRPr="00994102">
              <w:rPr>
                <w:rFonts w:cs="Arial"/>
                <w:color w:val="000000"/>
                <w:szCs w:val="22"/>
              </w:rPr>
              <w:t> </w:t>
            </w:r>
          </w:p>
        </w:tc>
        <w:tc>
          <w:tcPr>
            <w:tcW w:w="1701" w:type="dxa"/>
            <w:shd w:val="clear" w:color="auto" w:fill="auto"/>
            <w:vAlign w:val="bottom"/>
            <w:hideMark/>
          </w:tcPr>
          <w:p w14:paraId="40D4976E" w14:textId="77777777" w:rsidR="00C33A81" w:rsidRPr="00994102" w:rsidRDefault="00C33A81" w:rsidP="0040721E">
            <w:pPr>
              <w:spacing w:line="240" w:lineRule="auto"/>
              <w:jc w:val="center"/>
              <w:rPr>
                <w:rFonts w:cs="Arial"/>
                <w:color w:val="000000"/>
                <w:szCs w:val="22"/>
              </w:rPr>
            </w:pPr>
            <w:r w:rsidRPr="00994102">
              <w:rPr>
                <w:rFonts w:cs="Arial"/>
                <w:color w:val="000000"/>
                <w:szCs w:val="22"/>
              </w:rPr>
              <w:t>0</w:t>
            </w:r>
          </w:p>
        </w:tc>
      </w:tr>
      <w:tr w:rsidR="00C33A81" w:rsidRPr="00994102" w14:paraId="6B70662E" w14:textId="77777777" w:rsidTr="00F02C8E">
        <w:trPr>
          <w:trHeight w:val="20"/>
        </w:trPr>
        <w:tc>
          <w:tcPr>
            <w:tcW w:w="657" w:type="dxa"/>
          </w:tcPr>
          <w:p w14:paraId="215AEF26" w14:textId="091C7939" w:rsidR="00C33A81" w:rsidRPr="00994102" w:rsidRDefault="00C33A81" w:rsidP="0040721E">
            <w:pPr>
              <w:spacing w:line="240" w:lineRule="auto"/>
              <w:jc w:val="center"/>
              <w:rPr>
                <w:rFonts w:cs="Arial"/>
                <w:color w:val="000000"/>
                <w:szCs w:val="22"/>
              </w:rPr>
            </w:pPr>
            <w:r>
              <w:rPr>
                <w:rFonts w:cs="Arial"/>
                <w:color w:val="000000"/>
                <w:szCs w:val="22"/>
              </w:rPr>
              <w:t>19</w:t>
            </w:r>
          </w:p>
        </w:tc>
        <w:tc>
          <w:tcPr>
            <w:tcW w:w="1701" w:type="dxa"/>
            <w:shd w:val="clear" w:color="auto" w:fill="auto"/>
            <w:vAlign w:val="bottom"/>
            <w:hideMark/>
          </w:tcPr>
          <w:p w14:paraId="5083F4EA" w14:textId="75D90327" w:rsidR="00C33A81" w:rsidRPr="00994102" w:rsidRDefault="00C33A81" w:rsidP="0040721E">
            <w:pPr>
              <w:spacing w:line="240" w:lineRule="auto"/>
              <w:jc w:val="center"/>
              <w:rPr>
                <w:rFonts w:cs="Arial"/>
                <w:color w:val="000000"/>
                <w:szCs w:val="22"/>
              </w:rPr>
            </w:pPr>
            <w:r w:rsidRPr="00994102">
              <w:rPr>
                <w:rFonts w:cs="Arial"/>
                <w:color w:val="000000"/>
                <w:szCs w:val="22"/>
              </w:rPr>
              <w:t>2</w:t>
            </w:r>
          </w:p>
        </w:tc>
        <w:tc>
          <w:tcPr>
            <w:tcW w:w="1701" w:type="dxa"/>
            <w:shd w:val="clear" w:color="auto" w:fill="auto"/>
            <w:vAlign w:val="bottom"/>
            <w:hideMark/>
          </w:tcPr>
          <w:p w14:paraId="71579776" w14:textId="77777777" w:rsidR="00C33A81" w:rsidRPr="00994102" w:rsidRDefault="00C33A81" w:rsidP="0040721E">
            <w:pPr>
              <w:spacing w:line="240" w:lineRule="auto"/>
              <w:jc w:val="center"/>
              <w:rPr>
                <w:rFonts w:cs="Arial"/>
                <w:color w:val="000000"/>
                <w:szCs w:val="22"/>
              </w:rPr>
            </w:pPr>
            <w:r w:rsidRPr="00994102">
              <w:rPr>
                <w:rFonts w:cs="Arial"/>
                <w:color w:val="000000"/>
                <w:szCs w:val="22"/>
              </w:rPr>
              <w:t>2</w:t>
            </w:r>
          </w:p>
        </w:tc>
        <w:tc>
          <w:tcPr>
            <w:tcW w:w="1394" w:type="dxa"/>
            <w:shd w:val="clear" w:color="auto" w:fill="auto"/>
            <w:vAlign w:val="bottom"/>
            <w:hideMark/>
          </w:tcPr>
          <w:p w14:paraId="485A7DA2" w14:textId="77777777" w:rsidR="00C33A81" w:rsidRPr="00994102" w:rsidRDefault="00C33A81" w:rsidP="0040721E">
            <w:pPr>
              <w:spacing w:line="240" w:lineRule="auto"/>
              <w:jc w:val="center"/>
              <w:rPr>
                <w:rFonts w:cs="Arial"/>
                <w:color w:val="000000"/>
                <w:szCs w:val="22"/>
              </w:rPr>
            </w:pPr>
            <w:r w:rsidRPr="00994102">
              <w:rPr>
                <w:rFonts w:cs="Arial"/>
                <w:color w:val="000000"/>
                <w:szCs w:val="22"/>
              </w:rPr>
              <w:t>1</w:t>
            </w:r>
          </w:p>
        </w:tc>
        <w:tc>
          <w:tcPr>
            <w:tcW w:w="2111" w:type="dxa"/>
            <w:shd w:val="clear" w:color="auto" w:fill="auto"/>
            <w:vAlign w:val="bottom"/>
            <w:hideMark/>
          </w:tcPr>
          <w:p w14:paraId="52927BC1" w14:textId="77777777" w:rsidR="00C33A81" w:rsidRPr="00994102" w:rsidRDefault="00C33A81" w:rsidP="00DA5DAC">
            <w:pPr>
              <w:spacing w:line="240" w:lineRule="auto"/>
              <w:jc w:val="left"/>
              <w:rPr>
                <w:rFonts w:cs="Arial"/>
                <w:color w:val="000000"/>
                <w:szCs w:val="22"/>
              </w:rPr>
            </w:pPr>
            <w:r w:rsidRPr="00994102">
              <w:rPr>
                <w:rFonts w:cs="Arial"/>
                <w:color w:val="000000"/>
                <w:szCs w:val="22"/>
              </w:rPr>
              <w:t>nicht zuständig</w:t>
            </w:r>
          </w:p>
        </w:tc>
        <w:tc>
          <w:tcPr>
            <w:tcW w:w="1701" w:type="dxa"/>
            <w:shd w:val="clear" w:color="auto" w:fill="auto"/>
            <w:vAlign w:val="bottom"/>
            <w:hideMark/>
          </w:tcPr>
          <w:p w14:paraId="58A27507" w14:textId="77777777" w:rsidR="00C33A81" w:rsidRPr="00994102" w:rsidRDefault="00C33A81" w:rsidP="0040721E">
            <w:pPr>
              <w:spacing w:line="240" w:lineRule="auto"/>
              <w:jc w:val="center"/>
              <w:rPr>
                <w:rFonts w:cs="Arial"/>
                <w:color w:val="000000"/>
                <w:szCs w:val="22"/>
              </w:rPr>
            </w:pPr>
            <w:r w:rsidRPr="00994102">
              <w:rPr>
                <w:rFonts w:cs="Arial"/>
                <w:color w:val="000000"/>
                <w:szCs w:val="22"/>
              </w:rPr>
              <w:t>1</w:t>
            </w:r>
          </w:p>
        </w:tc>
      </w:tr>
    </w:tbl>
    <w:p w14:paraId="6E299DFC" w14:textId="5CFD39D0" w:rsidR="00C33A81" w:rsidRPr="002A42A0" w:rsidRDefault="00C33A81" w:rsidP="00D92AC1">
      <w:pPr>
        <w:pStyle w:val="Arial"/>
        <w:spacing w:line="240" w:lineRule="auto"/>
        <w:rPr>
          <w:sz w:val="18"/>
        </w:rPr>
      </w:pPr>
      <w:r w:rsidRPr="002A42A0">
        <w:rPr>
          <w:sz w:val="18"/>
        </w:rPr>
        <w:t>Tabelle 1: Beschwerdebearbeitung und Gründe für eine Ablehnung (n = 19 Rückläufe</w:t>
      </w:r>
      <w:r>
        <w:rPr>
          <w:sz w:val="18"/>
        </w:rPr>
        <w:t>, in der Tabelle zur besseren Lesbarkeit anonymisiert nummeriert</w:t>
      </w:r>
      <w:r w:rsidRPr="002A42A0">
        <w:rPr>
          <w:sz w:val="18"/>
        </w:rPr>
        <w:t>)</w:t>
      </w:r>
    </w:p>
    <w:p w14:paraId="552074B8" w14:textId="4977B4B5" w:rsidR="00DE6741" w:rsidRPr="000C4D2F" w:rsidRDefault="00404A0F" w:rsidP="00F02C8E">
      <w:r>
        <w:lastRenderedPageBreak/>
        <w:t>In der Folge</w:t>
      </w:r>
      <w:r w:rsidR="008D4E2E" w:rsidRPr="00F02C8E">
        <w:t xml:space="preserve"> werden </w:t>
      </w:r>
      <w:r>
        <w:t xml:space="preserve">im vorliegenden Bericht </w:t>
      </w:r>
      <w:r w:rsidR="008D4E2E" w:rsidRPr="00F02C8E">
        <w:t>nur noch die</w:t>
      </w:r>
      <w:r>
        <w:t xml:space="preserve"> </w:t>
      </w:r>
      <w:r w:rsidR="008D4E2E" w:rsidRPr="00F02C8E">
        <w:t xml:space="preserve">Beschwerden </w:t>
      </w:r>
      <w:r>
        <w:t>berücksichtigt</w:t>
      </w:r>
      <w:r w:rsidR="008D4E2E" w:rsidRPr="000C4D2F">
        <w:t>, die zur Bearbeitung angenommen wurden.</w:t>
      </w:r>
    </w:p>
    <w:p w14:paraId="50708195" w14:textId="47F8696F" w:rsidR="0040721E" w:rsidRPr="00994102" w:rsidRDefault="003B1050" w:rsidP="001434C9">
      <w:r w:rsidRPr="00994102">
        <w:t xml:space="preserve">Die </w:t>
      </w:r>
      <w:r w:rsidR="00D16DF3">
        <w:t>nachfolgende</w:t>
      </w:r>
      <w:r w:rsidR="00D16DF3" w:rsidRPr="00994102">
        <w:t xml:space="preserve"> </w:t>
      </w:r>
      <w:r w:rsidRPr="00994102">
        <w:t>Tabelle gibt Aufschluss darüber, welche Personen</w:t>
      </w:r>
      <w:r w:rsidR="001D6108" w:rsidRPr="00994102">
        <w:t>gruppen</w:t>
      </w:r>
      <w:r w:rsidRPr="00994102">
        <w:t xml:space="preserve"> sich an </w:t>
      </w:r>
      <w:r w:rsidR="005A2212">
        <w:t xml:space="preserve">die unabhängigen </w:t>
      </w:r>
      <w:r w:rsidRPr="00994102">
        <w:t>Beschwerdestelle</w:t>
      </w:r>
      <w:r w:rsidR="001D6108" w:rsidRPr="00994102">
        <w:t>n</w:t>
      </w:r>
      <w:r w:rsidRPr="00994102">
        <w:t xml:space="preserve"> gewandt haben</w:t>
      </w:r>
      <w:r w:rsidR="00404A0F">
        <w:t>:</w:t>
      </w:r>
    </w:p>
    <w:tbl>
      <w:tblPr>
        <w:tblW w:w="8987" w:type="dxa"/>
        <w:tblInd w:w="80" w:type="dxa"/>
        <w:tblLayout w:type="fixed"/>
        <w:tblCellMar>
          <w:left w:w="70" w:type="dxa"/>
          <w:right w:w="70" w:type="dxa"/>
        </w:tblCellMar>
        <w:tblLook w:val="04A0" w:firstRow="1" w:lastRow="0" w:firstColumn="1" w:lastColumn="0" w:noHBand="0" w:noVBand="1"/>
        <w:tblCaption w:val="Beschwerdeführende"/>
      </w:tblPr>
      <w:tblGrid>
        <w:gridCol w:w="1797"/>
        <w:gridCol w:w="1797"/>
        <w:gridCol w:w="1798"/>
        <w:gridCol w:w="1797"/>
        <w:gridCol w:w="1798"/>
      </w:tblGrid>
      <w:tr w:rsidR="00C76BA3" w:rsidRPr="00994102" w14:paraId="27AC6D16" w14:textId="77777777" w:rsidTr="003E1A85">
        <w:trPr>
          <w:trHeight w:val="290"/>
        </w:trPr>
        <w:tc>
          <w:tcPr>
            <w:tcW w:w="8987" w:type="dxa"/>
            <w:gridSpan w:val="5"/>
            <w:tcBorders>
              <w:top w:val="single" w:sz="4" w:space="0" w:color="auto"/>
              <w:left w:val="single" w:sz="4" w:space="0" w:color="auto"/>
              <w:right w:val="single" w:sz="4" w:space="0" w:color="auto"/>
            </w:tcBorders>
            <w:shd w:val="clear" w:color="000000" w:fill="FFFF00"/>
            <w:vAlign w:val="center"/>
            <w:hideMark/>
          </w:tcPr>
          <w:p w14:paraId="072814A3" w14:textId="77777777" w:rsidR="00C76BA3" w:rsidRPr="00994102" w:rsidRDefault="003E1A85" w:rsidP="003E1A85">
            <w:pPr>
              <w:spacing w:line="240" w:lineRule="auto"/>
              <w:jc w:val="center"/>
              <w:rPr>
                <w:rFonts w:cs="Arial"/>
                <w:b/>
                <w:bCs/>
                <w:color w:val="000000"/>
                <w:szCs w:val="22"/>
              </w:rPr>
            </w:pPr>
            <w:r>
              <w:rPr>
                <w:rFonts w:cs="Arial"/>
                <w:b/>
                <w:bCs/>
                <w:color w:val="000000"/>
                <w:szCs w:val="22"/>
              </w:rPr>
              <w:t>Beschwerdeführende</w:t>
            </w:r>
          </w:p>
        </w:tc>
      </w:tr>
      <w:tr w:rsidR="00C76BA3" w:rsidRPr="00994102" w14:paraId="5281BED4" w14:textId="77777777" w:rsidTr="003E1A85">
        <w:trPr>
          <w:trHeight w:val="880"/>
        </w:trPr>
        <w:tc>
          <w:tcPr>
            <w:tcW w:w="1797" w:type="dxa"/>
            <w:tcBorders>
              <w:left w:val="single" w:sz="4" w:space="0" w:color="auto"/>
              <w:bottom w:val="single" w:sz="4" w:space="0" w:color="auto"/>
              <w:right w:val="single" w:sz="4" w:space="0" w:color="auto"/>
            </w:tcBorders>
            <w:shd w:val="clear" w:color="000000" w:fill="FFFF00"/>
            <w:vAlign w:val="center"/>
            <w:hideMark/>
          </w:tcPr>
          <w:p w14:paraId="1CE19D7E" w14:textId="77777777" w:rsidR="00C76BA3" w:rsidRPr="00994102" w:rsidRDefault="00C76BA3" w:rsidP="00C76BA3">
            <w:pPr>
              <w:spacing w:line="240" w:lineRule="auto"/>
              <w:rPr>
                <w:rFonts w:cs="Arial"/>
                <w:b/>
                <w:bCs/>
                <w:color w:val="000000"/>
                <w:szCs w:val="22"/>
              </w:rPr>
            </w:pPr>
            <w:r w:rsidRPr="00994102">
              <w:rPr>
                <w:rFonts w:cs="Arial"/>
                <w:b/>
                <w:bCs/>
                <w:color w:val="000000"/>
                <w:szCs w:val="22"/>
              </w:rPr>
              <w:t>Psychisch erkrankte Person</w:t>
            </w:r>
          </w:p>
        </w:tc>
        <w:tc>
          <w:tcPr>
            <w:tcW w:w="1797" w:type="dxa"/>
            <w:tcBorders>
              <w:left w:val="single" w:sz="4" w:space="0" w:color="auto"/>
              <w:bottom w:val="single" w:sz="4" w:space="0" w:color="auto"/>
              <w:right w:val="single" w:sz="4" w:space="0" w:color="auto"/>
            </w:tcBorders>
            <w:shd w:val="clear" w:color="000000" w:fill="FFFF00"/>
            <w:vAlign w:val="center"/>
            <w:hideMark/>
          </w:tcPr>
          <w:p w14:paraId="16639C9B" w14:textId="77777777" w:rsidR="00C76BA3" w:rsidRPr="00994102" w:rsidRDefault="003E1A85" w:rsidP="003E1A85">
            <w:pPr>
              <w:spacing w:line="240" w:lineRule="auto"/>
              <w:rPr>
                <w:rFonts w:cs="Arial"/>
                <w:b/>
                <w:bCs/>
                <w:color w:val="000000"/>
                <w:szCs w:val="22"/>
              </w:rPr>
            </w:pPr>
            <w:r>
              <w:rPr>
                <w:rFonts w:cs="Arial"/>
                <w:b/>
                <w:bCs/>
                <w:color w:val="000000"/>
                <w:szCs w:val="22"/>
              </w:rPr>
              <w:t>Angehörige</w:t>
            </w:r>
          </w:p>
        </w:tc>
        <w:tc>
          <w:tcPr>
            <w:tcW w:w="1798" w:type="dxa"/>
            <w:tcBorders>
              <w:left w:val="single" w:sz="4" w:space="0" w:color="auto"/>
              <w:bottom w:val="single" w:sz="4" w:space="0" w:color="auto"/>
              <w:right w:val="single" w:sz="4" w:space="0" w:color="auto"/>
            </w:tcBorders>
            <w:shd w:val="clear" w:color="000000" w:fill="FFFF00"/>
            <w:vAlign w:val="center"/>
            <w:hideMark/>
          </w:tcPr>
          <w:p w14:paraId="067B91C5" w14:textId="77777777" w:rsidR="00C76BA3" w:rsidRPr="00994102" w:rsidRDefault="00DE6741" w:rsidP="003E1A85">
            <w:pPr>
              <w:spacing w:line="240" w:lineRule="auto"/>
              <w:rPr>
                <w:rFonts w:cs="Arial"/>
                <w:b/>
                <w:bCs/>
                <w:color w:val="000000"/>
                <w:szCs w:val="22"/>
              </w:rPr>
            </w:pPr>
            <w:r>
              <w:rPr>
                <w:rFonts w:cs="Arial"/>
                <w:b/>
                <w:bCs/>
                <w:color w:val="000000"/>
                <w:szCs w:val="22"/>
              </w:rPr>
              <w:t>Betre</w:t>
            </w:r>
            <w:r w:rsidR="003E1A85">
              <w:rPr>
                <w:rFonts w:cs="Arial"/>
                <w:b/>
                <w:bCs/>
                <w:color w:val="000000"/>
                <w:szCs w:val="22"/>
              </w:rPr>
              <w:t>u</w:t>
            </w:r>
            <w:r w:rsidR="0049736F">
              <w:rPr>
                <w:rFonts w:cs="Arial"/>
                <w:b/>
                <w:bCs/>
                <w:color w:val="000000"/>
                <w:szCs w:val="22"/>
              </w:rPr>
              <w:t>e</w:t>
            </w:r>
            <w:r w:rsidR="003E1A85">
              <w:rPr>
                <w:rFonts w:cs="Arial"/>
                <w:b/>
                <w:bCs/>
                <w:color w:val="000000"/>
                <w:szCs w:val="22"/>
              </w:rPr>
              <w:t>nde</w:t>
            </w:r>
          </w:p>
        </w:tc>
        <w:tc>
          <w:tcPr>
            <w:tcW w:w="1797" w:type="dxa"/>
            <w:tcBorders>
              <w:left w:val="single" w:sz="4" w:space="0" w:color="auto"/>
              <w:bottom w:val="single" w:sz="4" w:space="0" w:color="auto"/>
              <w:right w:val="single" w:sz="4" w:space="0" w:color="auto"/>
            </w:tcBorders>
            <w:shd w:val="clear" w:color="000000" w:fill="FFFF00"/>
            <w:vAlign w:val="center"/>
            <w:hideMark/>
          </w:tcPr>
          <w:p w14:paraId="4D93F387" w14:textId="77777777" w:rsidR="00C76BA3" w:rsidRPr="00994102" w:rsidRDefault="00C76BA3" w:rsidP="00C76BA3">
            <w:pPr>
              <w:spacing w:line="240" w:lineRule="auto"/>
              <w:rPr>
                <w:rFonts w:cs="Arial"/>
                <w:b/>
                <w:bCs/>
                <w:color w:val="000000"/>
                <w:szCs w:val="22"/>
              </w:rPr>
            </w:pPr>
            <w:r w:rsidRPr="00994102">
              <w:rPr>
                <w:rFonts w:cs="Arial"/>
                <w:b/>
                <w:bCs/>
                <w:color w:val="000000"/>
                <w:szCs w:val="22"/>
              </w:rPr>
              <w:t>s</w:t>
            </w:r>
            <w:r w:rsidR="00DE6741">
              <w:rPr>
                <w:rFonts w:cs="Arial"/>
                <w:b/>
                <w:bCs/>
                <w:color w:val="000000"/>
                <w:szCs w:val="22"/>
              </w:rPr>
              <w:t>onst. Fachperso</w:t>
            </w:r>
            <w:r w:rsidRPr="00994102">
              <w:rPr>
                <w:rFonts w:cs="Arial"/>
                <w:b/>
                <w:bCs/>
                <w:color w:val="000000"/>
                <w:szCs w:val="22"/>
              </w:rPr>
              <w:t>nal</w:t>
            </w:r>
          </w:p>
        </w:tc>
        <w:tc>
          <w:tcPr>
            <w:tcW w:w="1798" w:type="dxa"/>
            <w:tcBorders>
              <w:left w:val="single" w:sz="4" w:space="0" w:color="auto"/>
              <w:bottom w:val="single" w:sz="4" w:space="0" w:color="auto"/>
              <w:right w:val="single" w:sz="4" w:space="0" w:color="auto"/>
            </w:tcBorders>
            <w:shd w:val="clear" w:color="000000" w:fill="FFFF00"/>
            <w:vAlign w:val="center"/>
            <w:hideMark/>
          </w:tcPr>
          <w:p w14:paraId="3FF26E64" w14:textId="77777777" w:rsidR="00C76BA3" w:rsidRPr="00994102" w:rsidRDefault="00C76BA3" w:rsidP="005921B6">
            <w:pPr>
              <w:spacing w:line="240" w:lineRule="auto"/>
              <w:rPr>
                <w:rFonts w:cs="Arial"/>
                <w:b/>
                <w:bCs/>
                <w:color w:val="000000"/>
                <w:szCs w:val="22"/>
              </w:rPr>
            </w:pPr>
            <w:r w:rsidRPr="00994102">
              <w:rPr>
                <w:rFonts w:cs="Arial"/>
                <w:b/>
                <w:bCs/>
                <w:color w:val="000000"/>
                <w:szCs w:val="22"/>
              </w:rPr>
              <w:t> Gesamt</w:t>
            </w:r>
          </w:p>
        </w:tc>
      </w:tr>
      <w:tr w:rsidR="00C76BA3" w:rsidRPr="00994102" w14:paraId="4ED920BB" w14:textId="77777777" w:rsidTr="003E1A85">
        <w:trPr>
          <w:trHeight w:val="290"/>
        </w:trPr>
        <w:tc>
          <w:tcPr>
            <w:tcW w:w="1797" w:type="dxa"/>
            <w:tcBorders>
              <w:top w:val="single" w:sz="4" w:space="0" w:color="auto"/>
              <w:left w:val="single" w:sz="4" w:space="0" w:color="auto"/>
              <w:bottom w:val="single" w:sz="4" w:space="0" w:color="auto"/>
              <w:right w:val="single" w:sz="4" w:space="0" w:color="auto"/>
            </w:tcBorders>
            <w:shd w:val="clear" w:color="auto" w:fill="auto"/>
            <w:vAlign w:val="bottom"/>
          </w:tcPr>
          <w:p w14:paraId="5682B650" w14:textId="4FEE8053" w:rsidR="00C76BA3" w:rsidRPr="00994102" w:rsidRDefault="00C76BA3" w:rsidP="005921B6">
            <w:pPr>
              <w:spacing w:line="240" w:lineRule="auto"/>
              <w:jc w:val="center"/>
              <w:rPr>
                <w:rFonts w:cs="Arial"/>
                <w:color w:val="000000"/>
                <w:szCs w:val="22"/>
              </w:rPr>
            </w:pPr>
            <w:r w:rsidRPr="00994102">
              <w:rPr>
                <w:rFonts w:cs="Arial"/>
                <w:color w:val="000000"/>
                <w:szCs w:val="22"/>
              </w:rPr>
              <w:t>7</w:t>
            </w:r>
            <w:r w:rsidR="00404A0F">
              <w:rPr>
                <w:rFonts w:cs="Arial"/>
                <w:color w:val="000000"/>
                <w:szCs w:val="22"/>
              </w:rPr>
              <w:t>7</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bottom"/>
          </w:tcPr>
          <w:p w14:paraId="6F98F918" w14:textId="77777777" w:rsidR="00C76BA3" w:rsidRPr="00994102" w:rsidRDefault="00C76BA3" w:rsidP="005921B6">
            <w:pPr>
              <w:spacing w:line="240" w:lineRule="auto"/>
              <w:jc w:val="center"/>
              <w:rPr>
                <w:rFonts w:cs="Arial"/>
                <w:color w:val="000000"/>
                <w:szCs w:val="22"/>
              </w:rPr>
            </w:pPr>
            <w:r w:rsidRPr="00994102">
              <w:rPr>
                <w:rFonts w:cs="Arial"/>
                <w:color w:val="000000"/>
                <w:szCs w:val="22"/>
              </w:rPr>
              <w:t>23</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bottom"/>
          </w:tcPr>
          <w:p w14:paraId="5A990C59" w14:textId="77777777" w:rsidR="00C76BA3" w:rsidRPr="00994102" w:rsidRDefault="00C76BA3" w:rsidP="005921B6">
            <w:pPr>
              <w:spacing w:line="240" w:lineRule="auto"/>
              <w:jc w:val="center"/>
              <w:rPr>
                <w:rFonts w:cs="Arial"/>
                <w:color w:val="000000"/>
                <w:szCs w:val="22"/>
              </w:rPr>
            </w:pPr>
            <w:r w:rsidRPr="00994102">
              <w:rPr>
                <w:rFonts w:cs="Arial"/>
                <w:color w:val="000000"/>
                <w:szCs w:val="22"/>
              </w:rPr>
              <w:t>2</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bottom"/>
          </w:tcPr>
          <w:p w14:paraId="3C7B8B46" w14:textId="77777777" w:rsidR="00C76BA3" w:rsidRPr="00994102" w:rsidRDefault="00C76BA3" w:rsidP="005921B6">
            <w:pPr>
              <w:spacing w:line="240" w:lineRule="auto"/>
              <w:jc w:val="center"/>
              <w:rPr>
                <w:rFonts w:cs="Arial"/>
                <w:color w:val="000000"/>
                <w:szCs w:val="22"/>
              </w:rPr>
            </w:pPr>
            <w:r w:rsidRPr="00994102">
              <w:rPr>
                <w:rFonts w:cs="Arial"/>
                <w:color w:val="000000"/>
                <w:szCs w:val="22"/>
              </w:rPr>
              <w:t>7</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bottom"/>
          </w:tcPr>
          <w:p w14:paraId="6A9AC735" w14:textId="07B2A983" w:rsidR="00C76BA3" w:rsidRPr="00994102" w:rsidRDefault="00C76BA3" w:rsidP="005921B6">
            <w:pPr>
              <w:spacing w:line="240" w:lineRule="auto"/>
              <w:jc w:val="center"/>
              <w:rPr>
                <w:rFonts w:cs="Arial"/>
                <w:b/>
                <w:color w:val="000000"/>
                <w:szCs w:val="22"/>
              </w:rPr>
            </w:pPr>
            <w:r w:rsidRPr="00994102">
              <w:rPr>
                <w:rFonts w:cs="Arial"/>
                <w:b/>
                <w:color w:val="000000"/>
                <w:szCs w:val="22"/>
              </w:rPr>
              <w:t>10</w:t>
            </w:r>
            <w:r w:rsidR="00404A0F">
              <w:rPr>
                <w:rFonts w:cs="Arial"/>
                <w:b/>
                <w:color w:val="000000"/>
                <w:szCs w:val="22"/>
              </w:rPr>
              <w:t>9</w:t>
            </w:r>
          </w:p>
        </w:tc>
      </w:tr>
    </w:tbl>
    <w:p w14:paraId="2EB535AD" w14:textId="2BCD9446" w:rsidR="00C33A81" w:rsidRPr="002A42A0" w:rsidRDefault="00C33A81" w:rsidP="00D92AC1">
      <w:pPr>
        <w:pStyle w:val="Arial"/>
        <w:spacing w:line="240" w:lineRule="auto"/>
        <w:rPr>
          <w:sz w:val="18"/>
          <w:szCs w:val="24"/>
        </w:rPr>
      </w:pPr>
      <w:r w:rsidRPr="002A42A0">
        <w:rPr>
          <w:sz w:val="18"/>
          <w:szCs w:val="24"/>
        </w:rPr>
        <w:t xml:space="preserve">Tabelle 2: Beschwerdeführende </w:t>
      </w:r>
    </w:p>
    <w:p w14:paraId="08BE1906" w14:textId="77777777" w:rsidR="00C33A81" w:rsidRPr="00994102" w:rsidRDefault="00C33A81" w:rsidP="00D92AC1">
      <w:pPr>
        <w:pStyle w:val="Arial"/>
        <w:spacing w:line="240" w:lineRule="auto"/>
        <w:rPr>
          <w:szCs w:val="24"/>
        </w:rPr>
      </w:pPr>
    </w:p>
    <w:p w14:paraId="228D5A32" w14:textId="105C6F21" w:rsidR="007D6D8F" w:rsidRDefault="005A2212" w:rsidP="00DA5DAC">
      <w:r>
        <w:t>Die</w:t>
      </w:r>
      <w:r w:rsidR="003B1050" w:rsidRPr="00994102">
        <w:t xml:space="preserve"> folgende Übersicht </w:t>
      </w:r>
      <w:r w:rsidR="000D5A24">
        <w:t>zeigt</w:t>
      </w:r>
      <w:r>
        <w:t xml:space="preserve"> </w:t>
      </w:r>
      <w:r w:rsidR="003B1050" w:rsidRPr="00994102">
        <w:t xml:space="preserve">die </w:t>
      </w:r>
      <w:r w:rsidR="00404A0F">
        <w:t>häufigsten</w:t>
      </w:r>
      <w:r w:rsidR="00404A0F" w:rsidRPr="00994102">
        <w:t xml:space="preserve"> </w:t>
      </w:r>
      <w:r w:rsidR="003B1050" w:rsidRPr="00994102">
        <w:t>Beschwerdeanlässe</w:t>
      </w:r>
      <w:r w:rsidR="000F1290" w:rsidRPr="00994102">
        <w:t>:</w:t>
      </w:r>
      <w:r w:rsidR="003B1050" w:rsidRPr="00994102">
        <w:t xml:space="preserve"> </w:t>
      </w:r>
    </w:p>
    <w:tbl>
      <w:tblPr>
        <w:tblStyle w:val="Tabellenraster"/>
        <w:tblW w:w="0" w:type="auto"/>
        <w:tblInd w:w="-5" w:type="dxa"/>
        <w:tblLook w:val="04A0" w:firstRow="1" w:lastRow="0" w:firstColumn="1" w:lastColumn="0" w:noHBand="0" w:noVBand="1"/>
        <w:tblCaption w:val="Übersicht an Beschwerdeadressaten"/>
      </w:tblPr>
      <w:tblGrid>
        <w:gridCol w:w="4672"/>
        <w:gridCol w:w="924"/>
      </w:tblGrid>
      <w:tr w:rsidR="00DA5DAC" w:rsidRPr="00DA5DAC" w14:paraId="13AD5690" w14:textId="77777777" w:rsidTr="00C33A81">
        <w:tc>
          <w:tcPr>
            <w:tcW w:w="5596" w:type="dxa"/>
            <w:gridSpan w:val="2"/>
            <w:shd w:val="clear" w:color="auto" w:fill="FFFF00"/>
          </w:tcPr>
          <w:p w14:paraId="23C9E6F0" w14:textId="77777777" w:rsidR="00DA5DAC" w:rsidRPr="00DA5DAC" w:rsidRDefault="00DA5DAC" w:rsidP="00DA5DAC">
            <w:pPr>
              <w:spacing w:line="240" w:lineRule="auto"/>
              <w:jc w:val="center"/>
              <w:rPr>
                <w:rFonts w:cs="Arial"/>
                <w:b/>
                <w:bCs/>
                <w:color w:val="000000"/>
                <w:szCs w:val="22"/>
              </w:rPr>
            </w:pPr>
            <w:r w:rsidRPr="00DA5DAC">
              <w:rPr>
                <w:rFonts w:cs="Arial"/>
                <w:b/>
                <w:bCs/>
                <w:color w:val="000000"/>
                <w:szCs w:val="22"/>
              </w:rPr>
              <w:t>Beschwerde über</w:t>
            </w:r>
          </w:p>
        </w:tc>
      </w:tr>
      <w:tr w:rsidR="00DA5DAC" w14:paraId="13712E7B" w14:textId="77777777" w:rsidTr="00C33A81">
        <w:tc>
          <w:tcPr>
            <w:tcW w:w="4672" w:type="dxa"/>
          </w:tcPr>
          <w:p w14:paraId="117BA3B8" w14:textId="57F82122" w:rsidR="00DA5DAC" w:rsidRDefault="00DA5DAC" w:rsidP="007D6D8F">
            <w:pPr>
              <w:pStyle w:val="Arial"/>
              <w:spacing w:line="240" w:lineRule="auto"/>
              <w:rPr>
                <w:szCs w:val="24"/>
              </w:rPr>
            </w:pPr>
            <w:r>
              <w:rPr>
                <w:szCs w:val="24"/>
              </w:rPr>
              <w:t>Klinik/stationäre Behandlung</w:t>
            </w:r>
          </w:p>
        </w:tc>
        <w:tc>
          <w:tcPr>
            <w:tcW w:w="924" w:type="dxa"/>
          </w:tcPr>
          <w:p w14:paraId="4F448A0F" w14:textId="77777777" w:rsidR="00DA5DAC" w:rsidRDefault="00DA5DAC" w:rsidP="00DA5DAC">
            <w:pPr>
              <w:pStyle w:val="Arial"/>
              <w:spacing w:line="240" w:lineRule="auto"/>
              <w:jc w:val="right"/>
              <w:rPr>
                <w:szCs w:val="24"/>
              </w:rPr>
            </w:pPr>
            <w:r>
              <w:rPr>
                <w:szCs w:val="24"/>
              </w:rPr>
              <w:t>61</w:t>
            </w:r>
          </w:p>
        </w:tc>
      </w:tr>
      <w:tr w:rsidR="002A42A0" w14:paraId="6E54FE25" w14:textId="77777777" w:rsidTr="008D4E2E">
        <w:tc>
          <w:tcPr>
            <w:tcW w:w="4672" w:type="dxa"/>
          </w:tcPr>
          <w:p w14:paraId="48A20D0A" w14:textId="77777777" w:rsidR="002A42A0" w:rsidRDefault="002A42A0" w:rsidP="008D4E2E">
            <w:pPr>
              <w:pStyle w:val="Arial"/>
              <w:spacing w:line="240" w:lineRule="auto"/>
              <w:rPr>
                <w:szCs w:val="24"/>
              </w:rPr>
            </w:pPr>
            <w:r>
              <w:rPr>
                <w:szCs w:val="24"/>
              </w:rPr>
              <w:t>Ambulante Behandlung</w:t>
            </w:r>
          </w:p>
        </w:tc>
        <w:tc>
          <w:tcPr>
            <w:tcW w:w="924" w:type="dxa"/>
          </w:tcPr>
          <w:p w14:paraId="0BDB122D" w14:textId="77777777" w:rsidR="002A42A0" w:rsidRDefault="002A42A0" w:rsidP="008D4E2E">
            <w:pPr>
              <w:pStyle w:val="Arial"/>
              <w:spacing w:line="240" w:lineRule="auto"/>
              <w:jc w:val="right"/>
              <w:rPr>
                <w:szCs w:val="24"/>
              </w:rPr>
            </w:pPr>
            <w:r>
              <w:rPr>
                <w:szCs w:val="24"/>
              </w:rPr>
              <w:t>10</w:t>
            </w:r>
          </w:p>
        </w:tc>
      </w:tr>
      <w:tr w:rsidR="002A42A0" w14:paraId="2BDD1A07" w14:textId="77777777" w:rsidTr="008D4E2E">
        <w:tc>
          <w:tcPr>
            <w:tcW w:w="4672" w:type="dxa"/>
          </w:tcPr>
          <w:p w14:paraId="7ACBE386" w14:textId="77777777" w:rsidR="002A42A0" w:rsidRDefault="002A42A0" w:rsidP="008D4E2E">
            <w:pPr>
              <w:pStyle w:val="Arial"/>
              <w:spacing w:line="240" w:lineRule="auto"/>
              <w:rPr>
                <w:szCs w:val="24"/>
              </w:rPr>
            </w:pPr>
            <w:r>
              <w:rPr>
                <w:szCs w:val="24"/>
              </w:rPr>
              <w:t>Tagesstrukturierendes Angebot</w:t>
            </w:r>
          </w:p>
        </w:tc>
        <w:tc>
          <w:tcPr>
            <w:tcW w:w="924" w:type="dxa"/>
          </w:tcPr>
          <w:p w14:paraId="7AE4855C" w14:textId="77777777" w:rsidR="002A42A0" w:rsidRDefault="002A42A0" w:rsidP="008D4E2E">
            <w:pPr>
              <w:pStyle w:val="Arial"/>
              <w:spacing w:line="240" w:lineRule="auto"/>
              <w:jc w:val="right"/>
              <w:rPr>
                <w:szCs w:val="24"/>
              </w:rPr>
            </w:pPr>
            <w:r>
              <w:rPr>
                <w:szCs w:val="24"/>
              </w:rPr>
              <w:t>9</w:t>
            </w:r>
          </w:p>
        </w:tc>
      </w:tr>
      <w:tr w:rsidR="002A42A0" w14:paraId="3CD97CDD" w14:textId="77777777" w:rsidTr="008D4E2E">
        <w:tc>
          <w:tcPr>
            <w:tcW w:w="4672" w:type="dxa"/>
          </w:tcPr>
          <w:p w14:paraId="2B7D4B3A" w14:textId="77777777" w:rsidR="002A42A0" w:rsidRDefault="002A42A0" w:rsidP="008D4E2E">
            <w:pPr>
              <w:pStyle w:val="Arial"/>
              <w:spacing w:line="240" w:lineRule="auto"/>
              <w:rPr>
                <w:szCs w:val="24"/>
              </w:rPr>
            </w:pPr>
            <w:r>
              <w:rPr>
                <w:szCs w:val="24"/>
              </w:rPr>
              <w:t>Wohnangebot</w:t>
            </w:r>
          </w:p>
        </w:tc>
        <w:tc>
          <w:tcPr>
            <w:tcW w:w="924" w:type="dxa"/>
          </w:tcPr>
          <w:p w14:paraId="00BBB9F4" w14:textId="77777777" w:rsidR="002A42A0" w:rsidRDefault="002A42A0" w:rsidP="008D4E2E">
            <w:pPr>
              <w:pStyle w:val="Arial"/>
              <w:spacing w:line="240" w:lineRule="auto"/>
              <w:jc w:val="right"/>
              <w:rPr>
                <w:szCs w:val="24"/>
              </w:rPr>
            </w:pPr>
            <w:r>
              <w:rPr>
                <w:szCs w:val="24"/>
              </w:rPr>
              <w:t>6</w:t>
            </w:r>
          </w:p>
        </w:tc>
      </w:tr>
      <w:tr w:rsidR="00DA5DAC" w14:paraId="4FB9A186" w14:textId="77777777" w:rsidTr="00C33A81">
        <w:tc>
          <w:tcPr>
            <w:tcW w:w="4672" w:type="dxa"/>
          </w:tcPr>
          <w:p w14:paraId="7810CDAB" w14:textId="77777777" w:rsidR="00DA5DAC" w:rsidRDefault="00DA5DAC" w:rsidP="007D6D8F">
            <w:pPr>
              <w:pStyle w:val="Arial"/>
              <w:spacing w:line="240" w:lineRule="auto"/>
              <w:rPr>
                <w:szCs w:val="24"/>
              </w:rPr>
            </w:pPr>
            <w:r>
              <w:rPr>
                <w:szCs w:val="24"/>
              </w:rPr>
              <w:t>Gesundheitsamt</w:t>
            </w:r>
          </w:p>
        </w:tc>
        <w:tc>
          <w:tcPr>
            <w:tcW w:w="924" w:type="dxa"/>
          </w:tcPr>
          <w:p w14:paraId="37AF00AC" w14:textId="77777777" w:rsidR="00DA5DAC" w:rsidRDefault="00DA5DAC" w:rsidP="00DA5DAC">
            <w:pPr>
              <w:pStyle w:val="Arial"/>
              <w:spacing w:line="240" w:lineRule="auto"/>
              <w:jc w:val="right"/>
              <w:rPr>
                <w:szCs w:val="24"/>
              </w:rPr>
            </w:pPr>
            <w:r>
              <w:rPr>
                <w:szCs w:val="24"/>
              </w:rPr>
              <w:t>1</w:t>
            </w:r>
          </w:p>
        </w:tc>
      </w:tr>
      <w:tr w:rsidR="00DA5DAC" w14:paraId="2D80ACD0" w14:textId="77777777" w:rsidTr="00C33A81">
        <w:tc>
          <w:tcPr>
            <w:tcW w:w="4672" w:type="dxa"/>
          </w:tcPr>
          <w:p w14:paraId="521EBFFC" w14:textId="77777777" w:rsidR="00DA5DAC" w:rsidRDefault="00DA5DAC" w:rsidP="007D6D8F">
            <w:pPr>
              <w:pStyle w:val="Arial"/>
              <w:spacing w:line="240" w:lineRule="auto"/>
              <w:rPr>
                <w:szCs w:val="24"/>
              </w:rPr>
            </w:pPr>
            <w:r>
              <w:rPr>
                <w:szCs w:val="24"/>
              </w:rPr>
              <w:t>Berufsbezogenes Angebot</w:t>
            </w:r>
          </w:p>
        </w:tc>
        <w:tc>
          <w:tcPr>
            <w:tcW w:w="924" w:type="dxa"/>
          </w:tcPr>
          <w:p w14:paraId="00B7FD65" w14:textId="77777777" w:rsidR="00DA5DAC" w:rsidRDefault="00DA5DAC" w:rsidP="00DA5DAC">
            <w:pPr>
              <w:pStyle w:val="Arial"/>
              <w:spacing w:line="240" w:lineRule="auto"/>
              <w:jc w:val="right"/>
              <w:rPr>
                <w:szCs w:val="24"/>
              </w:rPr>
            </w:pPr>
            <w:r>
              <w:rPr>
                <w:szCs w:val="24"/>
              </w:rPr>
              <w:t>1</w:t>
            </w:r>
          </w:p>
        </w:tc>
      </w:tr>
      <w:tr w:rsidR="00DA5DAC" w14:paraId="3D2C09E0" w14:textId="77777777" w:rsidTr="00C33A81">
        <w:tc>
          <w:tcPr>
            <w:tcW w:w="4672" w:type="dxa"/>
          </w:tcPr>
          <w:p w14:paraId="3C7265FB" w14:textId="77777777" w:rsidR="00DA5DAC" w:rsidRDefault="00DA5DAC" w:rsidP="007D6D8F">
            <w:pPr>
              <w:pStyle w:val="Arial"/>
              <w:spacing w:line="240" w:lineRule="auto"/>
              <w:rPr>
                <w:szCs w:val="24"/>
              </w:rPr>
            </w:pPr>
            <w:r>
              <w:rPr>
                <w:szCs w:val="24"/>
              </w:rPr>
              <w:t>Sonstiges</w:t>
            </w:r>
          </w:p>
        </w:tc>
        <w:tc>
          <w:tcPr>
            <w:tcW w:w="924" w:type="dxa"/>
          </w:tcPr>
          <w:p w14:paraId="0BBF18EE" w14:textId="77777777" w:rsidR="00DA5DAC" w:rsidRDefault="00DA5DAC" w:rsidP="00DA5DAC">
            <w:pPr>
              <w:pStyle w:val="Arial"/>
              <w:spacing w:line="240" w:lineRule="auto"/>
              <w:jc w:val="right"/>
              <w:rPr>
                <w:szCs w:val="24"/>
              </w:rPr>
            </w:pPr>
            <w:r>
              <w:rPr>
                <w:szCs w:val="24"/>
              </w:rPr>
              <w:t>34</w:t>
            </w:r>
          </w:p>
        </w:tc>
      </w:tr>
    </w:tbl>
    <w:p w14:paraId="067E55E9" w14:textId="382565F5" w:rsidR="002A42A0" w:rsidRPr="002A42A0" w:rsidRDefault="002A42A0" w:rsidP="007D6D8F">
      <w:pPr>
        <w:pStyle w:val="Arial"/>
        <w:spacing w:line="240" w:lineRule="auto"/>
        <w:rPr>
          <w:sz w:val="18"/>
          <w:szCs w:val="24"/>
        </w:rPr>
      </w:pPr>
      <w:r w:rsidRPr="002A42A0">
        <w:rPr>
          <w:sz w:val="18"/>
          <w:szCs w:val="24"/>
        </w:rPr>
        <w:t xml:space="preserve">Tabelle 3: Beschwerdeauslöser </w:t>
      </w:r>
      <w:r w:rsidR="00404A0F">
        <w:rPr>
          <w:sz w:val="18"/>
          <w:szCs w:val="24"/>
        </w:rPr>
        <w:t>(Mehrfachnennungen möglich)</w:t>
      </w:r>
    </w:p>
    <w:p w14:paraId="6CBFCE44" w14:textId="77777777" w:rsidR="002A42A0" w:rsidRPr="002A42A0" w:rsidRDefault="002A42A0" w:rsidP="007D6D8F">
      <w:pPr>
        <w:pStyle w:val="Arial"/>
        <w:spacing w:line="240" w:lineRule="auto"/>
        <w:rPr>
          <w:sz w:val="20"/>
          <w:szCs w:val="24"/>
        </w:rPr>
      </w:pPr>
    </w:p>
    <w:p w14:paraId="1D6B5DEB" w14:textId="093E992F" w:rsidR="00A7425E" w:rsidRDefault="00D16DF3" w:rsidP="001434C9">
      <w:r>
        <w:t xml:space="preserve">In </w:t>
      </w:r>
      <w:r w:rsidR="003B1050" w:rsidRPr="00994102">
        <w:t xml:space="preserve">der </w:t>
      </w:r>
      <w:r>
        <w:t>Kategorie</w:t>
      </w:r>
      <w:r w:rsidR="003B1050" w:rsidRPr="00994102">
        <w:t xml:space="preserve"> „Sonstige“ </w:t>
      </w:r>
      <w:r>
        <w:t>wurden</w:t>
      </w:r>
      <w:r w:rsidR="000F1290" w:rsidRPr="00994102">
        <w:t xml:space="preserve"> folgende Eintragungen</w:t>
      </w:r>
      <w:r>
        <w:t xml:space="preserve"> subsummiert</w:t>
      </w:r>
      <w:r w:rsidR="000F1290" w:rsidRPr="00994102">
        <w:t>:</w:t>
      </w:r>
    </w:p>
    <w:p w14:paraId="3AFEB8A5" w14:textId="77777777" w:rsidR="00C76BA3" w:rsidRDefault="000F1290" w:rsidP="001434C9">
      <w:r w:rsidRPr="00994102">
        <w:t>rechtliche</w:t>
      </w:r>
      <w:r w:rsidR="003B1050" w:rsidRPr="00994102">
        <w:t xml:space="preserve"> Betreuung,</w:t>
      </w:r>
      <w:r w:rsidRPr="00994102">
        <w:t xml:space="preserve"> Pflegeheime,</w:t>
      </w:r>
      <w:r w:rsidR="003B1050" w:rsidRPr="00994102">
        <w:t xml:space="preserve"> </w:t>
      </w:r>
      <w:r w:rsidRPr="00994102">
        <w:t xml:space="preserve">Pflegedienste, Pflegekassen, </w:t>
      </w:r>
      <w:r w:rsidR="003B1050" w:rsidRPr="00994102">
        <w:t>Leistungs</w:t>
      </w:r>
      <w:r w:rsidRPr="00994102">
        <w:t xml:space="preserve">träger der Eingliederungshilfe und der </w:t>
      </w:r>
      <w:r w:rsidR="003B1050" w:rsidRPr="00994102">
        <w:t xml:space="preserve">Jugendhilfe, Gutachtende, Richterinnen und Richter bzw. Gerichte, </w:t>
      </w:r>
      <w:r w:rsidRPr="00994102">
        <w:t xml:space="preserve">Notfallmedizin, </w:t>
      </w:r>
      <w:r w:rsidR="003B1050" w:rsidRPr="00994102">
        <w:t>somatische Fachärztinnen</w:t>
      </w:r>
      <w:r w:rsidR="003E1A85">
        <w:t xml:space="preserve"> und -ärzte</w:t>
      </w:r>
      <w:r w:rsidR="003B1050" w:rsidRPr="00994102">
        <w:t xml:space="preserve">, Ausländerbehörde, </w:t>
      </w:r>
      <w:r w:rsidR="00B45359" w:rsidRPr="00994102">
        <w:t xml:space="preserve">Angehörige, </w:t>
      </w:r>
      <w:r w:rsidRPr="00994102">
        <w:t>Bildungseinrichtungen</w:t>
      </w:r>
      <w:r w:rsidR="00482B3C" w:rsidRPr="00994102">
        <w:t>.</w:t>
      </w:r>
      <w:r w:rsidRPr="00994102">
        <w:t xml:space="preserve"> </w:t>
      </w:r>
    </w:p>
    <w:p w14:paraId="58FE553A" w14:textId="057F5B3B" w:rsidR="00A7425E" w:rsidRDefault="00EB14DB" w:rsidP="001434C9">
      <w:r>
        <w:t>Das Themenfeld der Beschwerden ist</w:t>
      </w:r>
      <w:r w:rsidR="001D6108" w:rsidRPr="00994102">
        <w:t xml:space="preserve"> sehr heterogen. </w:t>
      </w:r>
    </w:p>
    <w:p w14:paraId="30187042" w14:textId="365D561E" w:rsidR="000F1290" w:rsidRPr="00994102" w:rsidRDefault="001D6108" w:rsidP="001434C9">
      <w:r w:rsidRPr="00994102">
        <w:t xml:space="preserve">Die nachfolgende </w:t>
      </w:r>
      <w:r w:rsidR="00B45359" w:rsidRPr="00994102">
        <w:t>alph</w:t>
      </w:r>
      <w:r w:rsidR="001434C9">
        <w:t>abetisch</w:t>
      </w:r>
      <w:r w:rsidR="00EB14DB">
        <w:t>e</w:t>
      </w:r>
      <w:r w:rsidR="001434C9">
        <w:t xml:space="preserve"> </w:t>
      </w:r>
      <w:r w:rsidRPr="00994102">
        <w:t xml:space="preserve">Auflistung veranschaulicht die </w:t>
      </w:r>
      <w:r w:rsidR="000D5A24">
        <w:t>thematische Vielfalt</w:t>
      </w:r>
      <w:r w:rsidR="00EB14DB">
        <w:t xml:space="preserve"> der vorgetragenen Beschwerden</w:t>
      </w:r>
      <w:r w:rsidR="00060383" w:rsidRPr="00994102">
        <w:t>:</w:t>
      </w:r>
      <w:r w:rsidRPr="00994102">
        <w:t xml:space="preserve"> </w:t>
      </w:r>
    </w:p>
    <w:p w14:paraId="349753D1" w14:textId="77777777" w:rsidR="00F71D40" w:rsidRPr="00994102" w:rsidRDefault="00F71D40" w:rsidP="001434C9">
      <w:pPr>
        <w:pStyle w:val="Listenabsatz"/>
        <w:numPr>
          <w:ilvl w:val="0"/>
          <w:numId w:val="15"/>
        </w:numPr>
      </w:pPr>
      <w:r w:rsidRPr="00994102">
        <w:t>Allgemeine Beschwerden über Einrichtung</w:t>
      </w:r>
      <w:r w:rsidR="00060383" w:rsidRPr="00994102">
        <w:t>en</w:t>
      </w:r>
    </w:p>
    <w:p w14:paraId="2C77497A" w14:textId="77777777" w:rsidR="00F71D40" w:rsidRPr="00994102" w:rsidRDefault="00F71D40" w:rsidP="001434C9">
      <w:pPr>
        <w:pStyle w:val="Listenabsatz"/>
        <w:numPr>
          <w:ilvl w:val="0"/>
          <w:numId w:val="15"/>
        </w:numPr>
      </w:pPr>
      <w:r w:rsidRPr="00994102">
        <w:t>Alternativen zur Entzugsbehandlung</w:t>
      </w:r>
    </w:p>
    <w:p w14:paraId="774A8AE9" w14:textId="77777777" w:rsidR="00F71D40" w:rsidRPr="00994102" w:rsidRDefault="00F71D40" w:rsidP="001434C9">
      <w:pPr>
        <w:pStyle w:val="Listenabsatz"/>
        <w:numPr>
          <w:ilvl w:val="0"/>
          <w:numId w:val="15"/>
        </w:numPr>
      </w:pPr>
      <w:r w:rsidRPr="00994102">
        <w:t>Ambulanzärztin nimmt Gesprächswunsch nicht auf</w:t>
      </w:r>
    </w:p>
    <w:p w14:paraId="01BFF254" w14:textId="77777777" w:rsidR="00F71D40" w:rsidRPr="00994102" w:rsidRDefault="00F71D40" w:rsidP="001434C9">
      <w:pPr>
        <w:pStyle w:val="Listenabsatz"/>
        <w:numPr>
          <w:ilvl w:val="0"/>
          <w:numId w:val="15"/>
        </w:numPr>
      </w:pPr>
      <w:r w:rsidRPr="00994102">
        <w:t>Arbeitsweise des rechtlichen Betreuers</w:t>
      </w:r>
    </w:p>
    <w:p w14:paraId="3BC0205C" w14:textId="78380BA1" w:rsidR="00F71D40" w:rsidRPr="00994102" w:rsidRDefault="00F71D40" w:rsidP="001434C9">
      <w:pPr>
        <w:pStyle w:val="Listenabsatz"/>
        <w:numPr>
          <w:ilvl w:val="0"/>
          <w:numId w:val="15"/>
        </w:numPr>
      </w:pPr>
      <w:r w:rsidRPr="00994102">
        <w:lastRenderedPageBreak/>
        <w:t xml:space="preserve">Behandlung von </w:t>
      </w:r>
      <w:r w:rsidR="00C33A81">
        <w:t>Psychiatrischer Institutsambulanz</w:t>
      </w:r>
      <w:r w:rsidR="000C4D2F">
        <w:t xml:space="preserve"> (PIA)</w:t>
      </w:r>
      <w:r w:rsidRPr="00994102">
        <w:t>, Pflegeeinrichtung und Klinik</w:t>
      </w:r>
    </w:p>
    <w:p w14:paraId="54A64AD4" w14:textId="77777777" w:rsidR="00F71D40" w:rsidRPr="00994102" w:rsidRDefault="00F71D40" w:rsidP="001434C9">
      <w:pPr>
        <w:pStyle w:val="Listenabsatz"/>
        <w:numPr>
          <w:ilvl w:val="0"/>
          <w:numId w:val="15"/>
        </w:numPr>
      </w:pPr>
      <w:r w:rsidRPr="001434C9">
        <w:rPr>
          <w:bCs/>
        </w:rPr>
        <w:t xml:space="preserve">Beschwerde </w:t>
      </w:r>
      <w:r w:rsidRPr="00994102">
        <w:t>über die Ausländerbehörde wegen Betreuungsvisum</w:t>
      </w:r>
    </w:p>
    <w:p w14:paraId="0A919CF5" w14:textId="77777777" w:rsidR="00F71D40" w:rsidRPr="001434C9" w:rsidRDefault="00F71D40" w:rsidP="001434C9">
      <w:pPr>
        <w:pStyle w:val="Listenabsatz"/>
        <w:numPr>
          <w:ilvl w:val="0"/>
          <w:numId w:val="15"/>
        </w:numPr>
        <w:rPr>
          <w:bCs/>
        </w:rPr>
      </w:pPr>
      <w:r w:rsidRPr="001434C9">
        <w:rPr>
          <w:bCs/>
        </w:rPr>
        <w:t>Entlastung durch Gespräch über Studienwunsch</w:t>
      </w:r>
    </w:p>
    <w:p w14:paraId="0F3F12BD" w14:textId="5CCDE362" w:rsidR="00F71D40" w:rsidRPr="00994102" w:rsidRDefault="00F71D40" w:rsidP="001434C9">
      <w:pPr>
        <w:pStyle w:val="Listenabsatz"/>
        <w:numPr>
          <w:ilvl w:val="0"/>
          <w:numId w:val="15"/>
        </w:numPr>
      </w:pPr>
      <w:r w:rsidRPr="00994102">
        <w:t>Facharzt/Fachärztin beschwert sich über Klinik</w:t>
      </w:r>
    </w:p>
    <w:p w14:paraId="01BE84D3" w14:textId="77777777" w:rsidR="00F71D40" w:rsidRPr="00994102" w:rsidRDefault="00F71D40" w:rsidP="001434C9">
      <w:pPr>
        <w:pStyle w:val="Listenabsatz"/>
        <w:numPr>
          <w:ilvl w:val="0"/>
          <w:numId w:val="15"/>
        </w:numPr>
      </w:pPr>
      <w:r w:rsidRPr="00994102">
        <w:t>Familiäre Belange und Konflikte</w:t>
      </w:r>
    </w:p>
    <w:p w14:paraId="04FA53EB" w14:textId="77777777" w:rsidR="00F71D40" w:rsidRPr="001434C9" w:rsidRDefault="00F71D40" w:rsidP="001434C9">
      <w:pPr>
        <w:pStyle w:val="Listenabsatz"/>
        <w:numPr>
          <w:ilvl w:val="0"/>
          <w:numId w:val="15"/>
        </w:numPr>
        <w:rPr>
          <w:bCs/>
        </w:rPr>
      </w:pPr>
      <w:r w:rsidRPr="001434C9">
        <w:rPr>
          <w:bCs/>
        </w:rPr>
        <w:t>Fehldiagnosen</w:t>
      </w:r>
    </w:p>
    <w:p w14:paraId="127219DF" w14:textId="77777777" w:rsidR="00F71D40" w:rsidRPr="00994102" w:rsidRDefault="00F71D40" w:rsidP="001434C9">
      <w:pPr>
        <w:pStyle w:val="Listenabsatz"/>
        <w:numPr>
          <w:ilvl w:val="0"/>
          <w:numId w:val="15"/>
        </w:numPr>
      </w:pPr>
      <w:r w:rsidRPr="00994102">
        <w:t xml:space="preserve">Fehlende Beratung durch Psychiater </w:t>
      </w:r>
    </w:p>
    <w:p w14:paraId="3E572CA9" w14:textId="77777777" w:rsidR="00F71D40" w:rsidRPr="001434C9" w:rsidRDefault="00F71D40" w:rsidP="001434C9">
      <w:pPr>
        <w:pStyle w:val="Listenabsatz"/>
        <w:numPr>
          <w:ilvl w:val="0"/>
          <w:numId w:val="15"/>
        </w:numPr>
        <w:rPr>
          <w:bCs/>
        </w:rPr>
      </w:pPr>
      <w:r w:rsidRPr="001434C9">
        <w:rPr>
          <w:bCs/>
        </w:rPr>
        <w:t>Fixierung</w:t>
      </w:r>
    </w:p>
    <w:p w14:paraId="315923E1" w14:textId="77777777" w:rsidR="00F71D40" w:rsidRPr="00994102" w:rsidRDefault="00F71D40" w:rsidP="001434C9">
      <w:pPr>
        <w:pStyle w:val="Listenabsatz"/>
        <w:numPr>
          <w:ilvl w:val="0"/>
          <w:numId w:val="15"/>
        </w:numPr>
      </w:pPr>
      <w:r w:rsidRPr="00994102">
        <w:t>Wohnungssuche</w:t>
      </w:r>
    </w:p>
    <w:p w14:paraId="43C22DAE" w14:textId="77777777" w:rsidR="00F71D40" w:rsidRPr="00994102" w:rsidRDefault="00F71D40" w:rsidP="001434C9">
      <w:pPr>
        <w:pStyle w:val="Listenabsatz"/>
        <w:numPr>
          <w:ilvl w:val="0"/>
          <w:numId w:val="15"/>
        </w:numPr>
      </w:pPr>
      <w:r w:rsidRPr="00994102">
        <w:t>Kein Beratungs- bzw. Hilfsangebot durch das Jugendamt</w:t>
      </w:r>
    </w:p>
    <w:p w14:paraId="0B5F35DE" w14:textId="77777777" w:rsidR="00F71D40" w:rsidRPr="001434C9" w:rsidRDefault="00F71D40" w:rsidP="001434C9">
      <w:pPr>
        <w:pStyle w:val="Listenabsatz"/>
        <w:numPr>
          <w:ilvl w:val="0"/>
          <w:numId w:val="15"/>
        </w:numPr>
        <w:rPr>
          <w:bCs/>
        </w:rPr>
      </w:pPr>
      <w:r w:rsidRPr="001434C9">
        <w:rPr>
          <w:bCs/>
        </w:rPr>
        <w:t>Keine adäquate Behandlung in der Klinik</w:t>
      </w:r>
    </w:p>
    <w:p w14:paraId="5EA24E54" w14:textId="77777777" w:rsidR="00F71D40" w:rsidRPr="001434C9" w:rsidRDefault="00F71D40" w:rsidP="001434C9">
      <w:pPr>
        <w:pStyle w:val="Listenabsatz"/>
        <w:numPr>
          <w:ilvl w:val="0"/>
          <w:numId w:val="15"/>
        </w:numPr>
        <w:rPr>
          <w:bCs/>
        </w:rPr>
      </w:pPr>
      <w:r w:rsidRPr="001434C9">
        <w:rPr>
          <w:bCs/>
        </w:rPr>
        <w:t>Klage über Gesamtsituation</w:t>
      </w:r>
    </w:p>
    <w:p w14:paraId="13A3CDB3" w14:textId="77777777" w:rsidR="00F71D40" w:rsidRPr="00994102" w:rsidRDefault="00F71D40" w:rsidP="001434C9">
      <w:pPr>
        <w:pStyle w:val="Listenabsatz"/>
        <w:numPr>
          <w:ilvl w:val="0"/>
          <w:numId w:val="15"/>
        </w:numPr>
      </w:pPr>
      <w:r w:rsidRPr="00994102">
        <w:t>Klinik lässt Hausarzt la</w:t>
      </w:r>
      <w:r w:rsidR="00060383" w:rsidRPr="00994102">
        <w:t>nge keinen Arztbericht zukommen</w:t>
      </w:r>
    </w:p>
    <w:p w14:paraId="0E17160F" w14:textId="77777777" w:rsidR="00F71D40" w:rsidRPr="00994102" w:rsidRDefault="00F71D40" w:rsidP="001434C9">
      <w:pPr>
        <w:pStyle w:val="Listenabsatz"/>
        <w:numPr>
          <w:ilvl w:val="0"/>
          <w:numId w:val="15"/>
        </w:numPr>
      </w:pPr>
      <w:r w:rsidRPr="00994102">
        <w:t xml:space="preserve">Klinik stellt keinen </w:t>
      </w:r>
      <w:proofErr w:type="spellStart"/>
      <w:r w:rsidRPr="00994102">
        <w:t>Entlassbrief</w:t>
      </w:r>
      <w:proofErr w:type="spellEnd"/>
      <w:r w:rsidRPr="00994102">
        <w:t xml:space="preserve"> aus</w:t>
      </w:r>
    </w:p>
    <w:p w14:paraId="26B6029C" w14:textId="77777777" w:rsidR="00F71D40" w:rsidRPr="00994102" w:rsidRDefault="00F71D40" w:rsidP="001434C9">
      <w:pPr>
        <w:pStyle w:val="Listenabsatz"/>
        <w:numPr>
          <w:ilvl w:val="0"/>
          <w:numId w:val="15"/>
        </w:numPr>
      </w:pPr>
      <w:r w:rsidRPr="00994102">
        <w:t>Klinik verweigert stationäre Aufnahme</w:t>
      </w:r>
    </w:p>
    <w:p w14:paraId="2F8EE740" w14:textId="77777777" w:rsidR="00F71D40" w:rsidRPr="00994102" w:rsidRDefault="00060383" w:rsidP="001434C9">
      <w:pPr>
        <w:pStyle w:val="Listenabsatz"/>
        <w:numPr>
          <w:ilvl w:val="0"/>
          <w:numId w:val="15"/>
        </w:numPr>
      </w:pPr>
      <w:r w:rsidRPr="00994102">
        <w:t>K</w:t>
      </w:r>
      <w:r w:rsidR="00F71D40" w:rsidRPr="00994102">
        <w:t>ommunale Arbeitsförderung wur</w:t>
      </w:r>
      <w:r w:rsidRPr="00994102">
        <w:t xml:space="preserve">de nicht fortgeführt, </w:t>
      </w:r>
      <w:r w:rsidR="00F71D40" w:rsidRPr="00994102">
        <w:t>Ablehnung durch LWV</w:t>
      </w:r>
    </w:p>
    <w:p w14:paraId="184A4E28" w14:textId="77777777" w:rsidR="00F71D40" w:rsidRPr="00994102" w:rsidRDefault="00F71D40" w:rsidP="001434C9">
      <w:pPr>
        <w:pStyle w:val="Listenabsatz"/>
        <w:numPr>
          <w:ilvl w:val="0"/>
          <w:numId w:val="15"/>
        </w:numPr>
      </w:pPr>
      <w:r w:rsidRPr="00994102">
        <w:t>Kommunikation und Kontakt mit Klinik (Auskünfte, Rückmeldung, Umgang mit Angehörigen)</w:t>
      </w:r>
    </w:p>
    <w:p w14:paraId="75A50814" w14:textId="77777777" w:rsidR="00F71D40" w:rsidRPr="001434C9" w:rsidRDefault="00F71D40" w:rsidP="001434C9">
      <w:pPr>
        <w:pStyle w:val="Listenabsatz"/>
        <w:numPr>
          <w:ilvl w:val="0"/>
          <w:numId w:val="15"/>
        </w:numPr>
        <w:rPr>
          <w:bCs/>
        </w:rPr>
      </w:pPr>
      <w:r w:rsidRPr="001434C9">
        <w:rPr>
          <w:bCs/>
        </w:rPr>
        <w:t>Konflikt mit Oberärztin</w:t>
      </w:r>
    </w:p>
    <w:p w14:paraId="5733E645" w14:textId="77777777" w:rsidR="00F71D40" w:rsidRPr="00994102" w:rsidRDefault="00F71D40" w:rsidP="001434C9">
      <w:pPr>
        <w:pStyle w:val="Listenabsatz"/>
        <w:numPr>
          <w:ilvl w:val="0"/>
          <w:numId w:val="15"/>
        </w:numPr>
      </w:pPr>
      <w:r w:rsidRPr="00994102">
        <w:t xml:space="preserve">Kostenübernahme </w:t>
      </w:r>
    </w:p>
    <w:p w14:paraId="7D15BA68" w14:textId="77777777" w:rsidR="00F71D40" w:rsidRPr="001434C9" w:rsidRDefault="00F71D40" w:rsidP="001434C9">
      <w:pPr>
        <w:pStyle w:val="Listenabsatz"/>
        <w:numPr>
          <w:ilvl w:val="0"/>
          <w:numId w:val="15"/>
        </w:numPr>
        <w:rPr>
          <w:bCs/>
        </w:rPr>
      </w:pPr>
      <w:r w:rsidRPr="001434C9">
        <w:rPr>
          <w:bCs/>
        </w:rPr>
        <w:t>Kritik an Stellungnahme eines Kinder- und Jugendpsychiaters</w:t>
      </w:r>
    </w:p>
    <w:p w14:paraId="459D23B6" w14:textId="77777777" w:rsidR="00F71D40" w:rsidRPr="001434C9" w:rsidRDefault="00F71D40" w:rsidP="001434C9">
      <w:pPr>
        <w:pStyle w:val="Listenabsatz"/>
        <w:numPr>
          <w:ilvl w:val="0"/>
          <w:numId w:val="15"/>
        </w:numPr>
        <w:rPr>
          <w:bCs/>
        </w:rPr>
      </w:pPr>
      <w:r w:rsidRPr="001434C9">
        <w:rPr>
          <w:bCs/>
        </w:rPr>
        <w:t>Kritik an Wechsel der Bezugsperson</w:t>
      </w:r>
    </w:p>
    <w:p w14:paraId="386FE7BE" w14:textId="77777777" w:rsidR="00F71D40" w:rsidRPr="001434C9" w:rsidRDefault="00F71D40" w:rsidP="001434C9">
      <w:pPr>
        <w:pStyle w:val="Listenabsatz"/>
        <w:numPr>
          <w:ilvl w:val="0"/>
          <w:numId w:val="15"/>
        </w:numPr>
        <w:rPr>
          <w:bCs/>
        </w:rPr>
      </w:pPr>
      <w:r w:rsidRPr="001434C9">
        <w:rPr>
          <w:bCs/>
        </w:rPr>
        <w:t>Lange Wartezeit auf Ambulanz-Befund</w:t>
      </w:r>
    </w:p>
    <w:p w14:paraId="381A29B5" w14:textId="77777777" w:rsidR="00F71D40" w:rsidRPr="00994102" w:rsidRDefault="00F71D40" w:rsidP="001434C9">
      <w:pPr>
        <w:pStyle w:val="Listenabsatz"/>
        <w:numPr>
          <w:ilvl w:val="0"/>
          <w:numId w:val="15"/>
        </w:numPr>
      </w:pPr>
      <w:r w:rsidRPr="00994102">
        <w:t>Langsame Sachbearbeitung LWV</w:t>
      </w:r>
    </w:p>
    <w:p w14:paraId="5EBEDBBE" w14:textId="77777777" w:rsidR="00F71D40" w:rsidRPr="001434C9" w:rsidRDefault="00F71D40" w:rsidP="001434C9">
      <w:pPr>
        <w:pStyle w:val="Listenabsatz"/>
        <w:numPr>
          <w:ilvl w:val="0"/>
          <w:numId w:val="15"/>
        </w:numPr>
        <w:rPr>
          <w:bCs/>
        </w:rPr>
      </w:pPr>
      <w:r w:rsidRPr="001434C9">
        <w:rPr>
          <w:bCs/>
        </w:rPr>
        <w:t xml:space="preserve">Medikation </w:t>
      </w:r>
    </w:p>
    <w:p w14:paraId="5B0103CE" w14:textId="174F0C09" w:rsidR="00F71D40" w:rsidRPr="00994102" w:rsidRDefault="00F71D40" w:rsidP="001434C9">
      <w:pPr>
        <w:pStyle w:val="Listenabsatz"/>
        <w:numPr>
          <w:ilvl w:val="0"/>
          <w:numId w:val="15"/>
        </w:numPr>
      </w:pPr>
      <w:r w:rsidRPr="001434C9">
        <w:rPr>
          <w:bCs/>
        </w:rPr>
        <w:t>Nichteinverständnis mit</w:t>
      </w:r>
      <w:r w:rsidRPr="00994102">
        <w:t xml:space="preserve"> Betreuung/Versorgung der Tochter</w:t>
      </w:r>
    </w:p>
    <w:p w14:paraId="50FBD25F" w14:textId="77777777" w:rsidR="00F71D40" w:rsidRPr="001434C9" w:rsidRDefault="00F71D40" w:rsidP="001434C9">
      <w:pPr>
        <w:pStyle w:val="Listenabsatz"/>
        <w:numPr>
          <w:ilvl w:val="0"/>
          <w:numId w:val="15"/>
        </w:numPr>
        <w:rPr>
          <w:bCs/>
        </w:rPr>
      </w:pPr>
      <w:r w:rsidRPr="001434C9">
        <w:rPr>
          <w:bCs/>
        </w:rPr>
        <w:t>Personalbeschwerden</w:t>
      </w:r>
    </w:p>
    <w:p w14:paraId="67C26CDD" w14:textId="77777777" w:rsidR="00F71D40" w:rsidRPr="00994102" w:rsidRDefault="00F71D40" w:rsidP="001434C9">
      <w:pPr>
        <w:pStyle w:val="Listenabsatz"/>
        <w:numPr>
          <w:ilvl w:val="0"/>
          <w:numId w:val="15"/>
        </w:numPr>
      </w:pPr>
      <w:r w:rsidRPr="00994102">
        <w:t>Pflegeberatung</w:t>
      </w:r>
    </w:p>
    <w:p w14:paraId="28D738C5" w14:textId="77777777" w:rsidR="00F71D40" w:rsidRPr="00994102" w:rsidRDefault="00F71D40" w:rsidP="001434C9">
      <w:pPr>
        <w:pStyle w:val="Listenabsatz"/>
        <w:numPr>
          <w:ilvl w:val="0"/>
          <w:numId w:val="15"/>
        </w:numPr>
      </w:pPr>
      <w:r w:rsidRPr="00994102">
        <w:t>Richterliche Unterbringung falsch</w:t>
      </w:r>
    </w:p>
    <w:p w14:paraId="63A9B947" w14:textId="77777777" w:rsidR="00F71D40" w:rsidRPr="00994102" w:rsidRDefault="00F71D40" w:rsidP="001434C9">
      <w:pPr>
        <w:pStyle w:val="Listenabsatz"/>
        <w:numPr>
          <w:ilvl w:val="0"/>
          <w:numId w:val="15"/>
        </w:numPr>
      </w:pPr>
      <w:r w:rsidRPr="00994102">
        <w:t>Schlechte psychiatrische Versorgung im Landkreis</w:t>
      </w:r>
    </w:p>
    <w:p w14:paraId="0135BF39" w14:textId="77777777" w:rsidR="00F71D40" w:rsidRPr="001434C9" w:rsidRDefault="00F71D40" w:rsidP="001434C9">
      <w:pPr>
        <w:pStyle w:val="Listenabsatz"/>
        <w:numPr>
          <w:ilvl w:val="0"/>
          <w:numId w:val="15"/>
        </w:numPr>
        <w:rPr>
          <w:bCs/>
        </w:rPr>
      </w:pPr>
      <w:r w:rsidRPr="001434C9">
        <w:rPr>
          <w:bCs/>
        </w:rPr>
        <w:t xml:space="preserve">Schlechtes Entlassmanagement </w:t>
      </w:r>
    </w:p>
    <w:p w14:paraId="05F5ACCD" w14:textId="77777777" w:rsidR="00F71D40" w:rsidRPr="001434C9" w:rsidRDefault="00F71D40" w:rsidP="001434C9">
      <w:pPr>
        <w:pStyle w:val="Listenabsatz"/>
        <w:numPr>
          <w:ilvl w:val="0"/>
          <w:numId w:val="15"/>
        </w:numPr>
        <w:rPr>
          <w:bCs/>
        </w:rPr>
      </w:pPr>
      <w:r w:rsidRPr="001434C9">
        <w:rPr>
          <w:bCs/>
        </w:rPr>
        <w:t>Umgang mit fremdaggres</w:t>
      </w:r>
      <w:r w:rsidR="005A698A" w:rsidRPr="001434C9">
        <w:rPr>
          <w:bCs/>
        </w:rPr>
        <w:t>sivem Verhalten</w:t>
      </w:r>
    </w:p>
    <w:p w14:paraId="3CF2E5B4" w14:textId="77777777" w:rsidR="00F71D40" w:rsidRPr="00994102" w:rsidRDefault="00F71D40" w:rsidP="001434C9">
      <w:pPr>
        <w:pStyle w:val="Listenabsatz"/>
        <w:numPr>
          <w:ilvl w:val="0"/>
          <w:numId w:val="15"/>
        </w:numPr>
      </w:pPr>
      <w:r w:rsidRPr="00994102">
        <w:lastRenderedPageBreak/>
        <w:t xml:space="preserve">Unstimmigkeit mit einem Pädagogen des tagesstrukturierenden Angebots </w:t>
      </w:r>
    </w:p>
    <w:p w14:paraId="4D62F653" w14:textId="77777777" w:rsidR="00F71D40" w:rsidRPr="00994102" w:rsidRDefault="00F71D40" w:rsidP="001434C9">
      <w:pPr>
        <w:pStyle w:val="Listenabsatz"/>
        <w:numPr>
          <w:ilvl w:val="0"/>
          <w:numId w:val="15"/>
        </w:numPr>
      </w:pPr>
      <w:r w:rsidRPr="00994102">
        <w:t xml:space="preserve">Verhalten </w:t>
      </w:r>
      <w:r w:rsidR="005A698A" w:rsidRPr="00994102">
        <w:t xml:space="preserve">von </w:t>
      </w:r>
      <w:r w:rsidRPr="00994102">
        <w:t>Pflegepersonal</w:t>
      </w:r>
    </w:p>
    <w:p w14:paraId="6890B720" w14:textId="77777777" w:rsidR="00F71D40" w:rsidRPr="001434C9" w:rsidRDefault="00F71D40" w:rsidP="001434C9">
      <w:pPr>
        <w:pStyle w:val="Listenabsatz"/>
        <w:numPr>
          <w:ilvl w:val="0"/>
          <w:numId w:val="15"/>
        </w:numPr>
        <w:rPr>
          <w:bCs/>
        </w:rPr>
      </w:pPr>
      <w:r w:rsidRPr="001434C9">
        <w:rPr>
          <w:bCs/>
        </w:rPr>
        <w:t>Versorgung bei Corona-Erkrankung</w:t>
      </w:r>
    </w:p>
    <w:p w14:paraId="12CE32D3" w14:textId="77777777" w:rsidR="00F71D40" w:rsidRPr="001434C9" w:rsidRDefault="00F71D40" w:rsidP="001434C9">
      <w:pPr>
        <w:pStyle w:val="Listenabsatz"/>
        <w:numPr>
          <w:ilvl w:val="0"/>
          <w:numId w:val="15"/>
        </w:numPr>
        <w:rPr>
          <w:bCs/>
        </w:rPr>
      </w:pPr>
      <w:r w:rsidRPr="001434C9">
        <w:rPr>
          <w:bCs/>
        </w:rPr>
        <w:t>Verzögerte Überweisung von finanzieller Leistung</w:t>
      </w:r>
    </w:p>
    <w:p w14:paraId="0B808739" w14:textId="77777777" w:rsidR="00F71D40" w:rsidRPr="00994102" w:rsidRDefault="00F71D40" w:rsidP="001434C9">
      <w:pPr>
        <w:pStyle w:val="Listenabsatz"/>
        <w:numPr>
          <w:ilvl w:val="0"/>
          <w:numId w:val="15"/>
        </w:numPr>
      </w:pPr>
      <w:r w:rsidRPr="001434C9">
        <w:rPr>
          <w:bCs/>
        </w:rPr>
        <w:t>Vorgehensweise</w:t>
      </w:r>
      <w:r w:rsidRPr="00994102">
        <w:t xml:space="preserve"> nach Suizid-Äußerung</w:t>
      </w:r>
    </w:p>
    <w:p w14:paraId="5CD03C85" w14:textId="77777777" w:rsidR="00F71D40" w:rsidRPr="00994102" w:rsidRDefault="00F71D40" w:rsidP="001434C9">
      <w:pPr>
        <w:pStyle w:val="Listenabsatz"/>
        <w:numPr>
          <w:ilvl w:val="0"/>
          <w:numId w:val="15"/>
        </w:numPr>
      </w:pPr>
      <w:r w:rsidRPr="00994102">
        <w:t xml:space="preserve">Wechsel vom </w:t>
      </w:r>
      <w:r w:rsidR="006108C4" w:rsidRPr="00994102">
        <w:t xml:space="preserve">sog. </w:t>
      </w:r>
      <w:r w:rsidRPr="00994102">
        <w:t>stationären in</w:t>
      </w:r>
      <w:r w:rsidR="006108C4" w:rsidRPr="00994102">
        <w:t xml:space="preserve"> </w:t>
      </w:r>
      <w:r w:rsidRPr="00994102">
        <w:t>Wohnen</w:t>
      </w:r>
      <w:r w:rsidR="006108C4" w:rsidRPr="00994102">
        <w:t xml:space="preserve"> mit Assistenzleitung</w:t>
      </w:r>
      <w:r w:rsidRPr="00994102">
        <w:t xml:space="preserve"> wird abgelehnt </w:t>
      </w:r>
    </w:p>
    <w:p w14:paraId="3BAE979A" w14:textId="77777777" w:rsidR="00F71D40" w:rsidRPr="00994102" w:rsidRDefault="00F71D40" w:rsidP="001434C9">
      <w:pPr>
        <w:pStyle w:val="Listenabsatz"/>
        <w:numPr>
          <w:ilvl w:val="0"/>
          <w:numId w:val="15"/>
        </w:numPr>
      </w:pPr>
      <w:r w:rsidRPr="00994102">
        <w:t>Weiterbehandlung in Klinik</w:t>
      </w:r>
    </w:p>
    <w:p w14:paraId="33FACE41" w14:textId="77777777" w:rsidR="00F71D40" w:rsidRPr="00994102" w:rsidRDefault="00F71D40" w:rsidP="001434C9">
      <w:pPr>
        <w:pStyle w:val="Listenabsatz"/>
        <w:numPr>
          <w:ilvl w:val="0"/>
          <w:numId w:val="15"/>
        </w:numPr>
      </w:pPr>
      <w:r w:rsidRPr="00994102">
        <w:t>Wunsch nach Betreuerwechsel</w:t>
      </w:r>
    </w:p>
    <w:p w14:paraId="37C76F40" w14:textId="77777777" w:rsidR="00F71D40" w:rsidRPr="00994102" w:rsidRDefault="00F71D40" w:rsidP="001434C9">
      <w:pPr>
        <w:pStyle w:val="Listenabsatz"/>
        <w:numPr>
          <w:ilvl w:val="0"/>
          <w:numId w:val="15"/>
        </w:numPr>
      </w:pPr>
      <w:r w:rsidRPr="00994102">
        <w:t>Zugang zum Kind vom Jugendamt untersagt</w:t>
      </w:r>
    </w:p>
    <w:p w14:paraId="7903C9B5" w14:textId="77777777" w:rsidR="00DA5DAC" w:rsidRDefault="00DA5DAC" w:rsidP="001434C9"/>
    <w:p w14:paraId="215E0E54" w14:textId="6E602429" w:rsidR="00783010" w:rsidRPr="00994102" w:rsidRDefault="00783010" w:rsidP="001434C9">
      <w:r w:rsidRPr="00994102">
        <w:t xml:space="preserve">Die Bearbeitung der </w:t>
      </w:r>
      <w:r w:rsidR="00404A0F">
        <w:t xml:space="preserve">in Tabelle 1 aufgeführten </w:t>
      </w:r>
      <w:r w:rsidRPr="00994102">
        <w:t>Beschwerden führt</w:t>
      </w:r>
      <w:r w:rsidR="00EF263B">
        <w:t>e</w:t>
      </w:r>
      <w:r w:rsidRPr="00994102">
        <w:t xml:space="preserve"> zu unterschiedlichen Ergebnissen,</w:t>
      </w:r>
      <w:r w:rsidR="008D4E2E">
        <w:t xml:space="preserve"> </w:t>
      </w:r>
      <w:r w:rsidR="00EF263B">
        <w:t xml:space="preserve">hierzu liegen </w:t>
      </w:r>
      <w:r w:rsidR="00404A0F">
        <w:t>zu 94</w:t>
      </w:r>
      <w:r w:rsidRPr="00994102">
        <w:t xml:space="preserve"> </w:t>
      </w:r>
      <w:r w:rsidR="008D4E2E">
        <w:t>Beschwerden</w:t>
      </w:r>
      <w:r w:rsidR="00404A0F">
        <w:t xml:space="preserve"> </w:t>
      </w:r>
      <w:r w:rsidR="00EF263B">
        <w:t xml:space="preserve">die </w:t>
      </w:r>
      <w:r w:rsidR="00404A0F">
        <w:t>folgende</w:t>
      </w:r>
      <w:r w:rsidR="00EF263B">
        <w:t>n</w:t>
      </w:r>
      <w:r w:rsidR="00404A0F">
        <w:t xml:space="preserve"> Angaben</w:t>
      </w:r>
      <w:r w:rsidR="00EF263B">
        <w:t xml:space="preserve"> vor</w:t>
      </w:r>
      <w:r w:rsidR="001B18B0">
        <w:t>:</w:t>
      </w:r>
      <w:r w:rsidRPr="00994102">
        <w:t xml:space="preserve"> </w:t>
      </w:r>
    </w:p>
    <w:tbl>
      <w:tblPr>
        <w:tblW w:w="9351" w:type="dxa"/>
        <w:tblLayout w:type="fixed"/>
        <w:tblCellMar>
          <w:left w:w="70" w:type="dxa"/>
          <w:right w:w="70" w:type="dxa"/>
        </w:tblCellMar>
        <w:tblLook w:val="04A0" w:firstRow="1" w:lastRow="0" w:firstColumn="1" w:lastColumn="0" w:noHBand="0" w:noVBand="1"/>
        <w:tblCaption w:val="Resultat Beschwerdebearbeitung"/>
      </w:tblPr>
      <w:tblGrid>
        <w:gridCol w:w="2337"/>
        <w:gridCol w:w="2338"/>
        <w:gridCol w:w="2338"/>
        <w:gridCol w:w="2338"/>
      </w:tblGrid>
      <w:tr w:rsidR="00D71BBC" w:rsidRPr="00994102" w14:paraId="562C0172" w14:textId="77777777" w:rsidTr="003E1A85">
        <w:trPr>
          <w:trHeight w:val="680"/>
        </w:trPr>
        <w:tc>
          <w:tcPr>
            <w:tcW w:w="2337"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305883CF" w14:textId="77777777" w:rsidR="00D71BBC" w:rsidRPr="00994102" w:rsidRDefault="00D71BBC" w:rsidP="003E1A85">
            <w:pPr>
              <w:spacing w:line="240" w:lineRule="auto"/>
              <w:jc w:val="left"/>
              <w:rPr>
                <w:rFonts w:cs="Arial"/>
                <w:b/>
                <w:bCs/>
                <w:color w:val="000000"/>
                <w:szCs w:val="22"/>
              </w:rPr>
            </w:pPr>
            <w:r w:rsidRPr="00994102">
              <w:rPr>
                <w:rFonts w:cs="Arial"/>
                <w:b/>
                <w:bCs/>
                <w:color w:val="000000"/>
                <w:szCs w:val="22"/>
              </w:rPr>
              <w:t>Beschwerde gelöst</w:t>
            </w:r>
          </w:p>
        </w:tc>
        <w:tc>
          <w:tcPr>
            <w:tcW w:w="2338" w:type="dxa"/>
            <w:tcBorders>
              <w:top w:val="single" w:sz="4" w:space="0" w:color="auto"/>
              <w:left w:val="nil"/>
              <w:bottom w:val="single" w:sz="4" w:space="0" w:color="auto"/>
              <w:right w:val="single" w:sz="4" w:space="0" w:color="auto"/>
            </w:tcBorders>
            <w:shd w:val="clear" w:color="000000" w:fill="FFFF00"/>
            <w:vAlign w:val="center"/>
            <w:hideMark/>
          </w:tcPr>
          <w:p w14:paraId="4EC56720" w14:textId="77777777" w:rsidR="00D71BBC" w:rsidRPr="00994102" w:rsidRDefault="00D71BBC" w:rsidP="003E1A85">
            <w:pPr>
              <w:spacing w:line="240" w:lineRule="auto"/>
              <w:jc w:val="left"/>
              <w:rPr>
                <w:rFonts w:cs="Arial"/>
                <w:b/>
                <w:bCs/>
                <w:color w:val="000000"/>
                <w:szCs w:val="22"/>
              </w:rPr>
            </w:pPr>
            <w:r w:rsidRPr="00994102">
              <w:rPr>
                <w:rFonts w:cs="Arial"/>
                <w:b/>
                <w:bCs/>
                <w:color w:val="000000"/>
                <w:szCs w:val="22"/>
              </w:rPr>
              <w:t>Beschwerde abgegeben</w:t>
            </w:r>
          </w:p>
        </w:tc>
        <w:tc>
          <w:tcPr>
            <w:tcW w:w="2338" w:type="dxa"/>
            <w:tcBorders>
              <w:top w:val="single" w:sz="4" w:space="0" w:color="auto"/>
              <w:left w:val="nil"/>
              <w:bottom w:val="single" w:sz="4" w:space="0" w:color="auto"/>
              <w:right w:val="single" w:sz="4" w:space="0" w:color="auto"/>
            </w:tcBorders>
            <w:shd w:val="clear" w:color="000000" w:fill="FFFF00"/>
            <w:vAlign w:val="center"/>
            <w:hideMark/>
          </w:tcPr>
          <w:p w14:paraId="0612290B" w14:textId="77777777" w:rsidR="00D71BBC" w:rsidRPr="00994102" w:rsidRDefault="00D71BBC" w:rsidP="003E1A85">
            <w:pPr>
              <w:spacing w:line="240" w:lineRule="auto"/>
              <w:jc w:val="left"/>
              <w:rPr>
                <w:rFonts w:cs="Arial"/>
                <w:b/>
                <w:bCs/>
                <w:color w:val="000000"/>
                <w:szCs w:val="22"/>
              </w:rPr>
            </w:pPr>
            <w:r w:rsidRPr="00994102">
              <w:rPr>
                <w:rFonts w:cs="Arial"/>
                <w:b/>
                <w:bCs/>
                <w:color w:val="000000"/>
                <w:szCs w:val="22"/>
              </w:rPr>
              <w:t>Beschwerde kann nicht gelöst werden</w:t>
            </w:r>
          </w:p>
        </w:tc>
        <w:tc>
          <w:tcPr>
            <w:tcW w:w="2338" w:type="dxa"/>
            <w:tcBorders>
              <w:top w:val="single" w:sz="4" w:space="0" w:color="auto"/>
              <w:left w:val="nil"/>
              <w:bottom w:val="single" w:sz="4" w:space="0" w:color="auto"/>
              <w:right w:val="single" w:sz="4" w:space="0" w:color="auto"/>
            </w:tcBorders>
            <w:shd w:val="clear" w:color="000000" w:fill="FFFF00"/>
            <w:vAlign w:val="center"/>
            <w:hideMark/>
          </w:tcPr>
          <w:p w14:paraId="01BD4C7D" w14:textId="47AA7061" w:rsidR="00D71BBC" w:rsidRPr="00994102" w:rsidRDefault="00D71BBC" w:rsidP="00FC2B50">
            <w:pPr>
              <w:spacing w:line="240" w:lineRule="auto"/>
              <w:jc w:val="left"/>
              <w:rPr>
                <w:rFonts w:cs="Arial"/>
                <w:b/>
                <w:bCs/>
                <w:color w:val="000000"/>
                <w:szCs w:val="22"/>
              </w:rPr>
            </w:pPr>
            <w:r w:rsidRPr="00994102">
              <w:rPr>
                <w:rFonts w:cs="Arial"/>
                <w:b/>
                <w:bCs/>
                <w:color w:val="000000"/>
                <w:szCs w:val="22"/>
              </w:rPr>
              <w:t>Sonstiges/Erledigt</w:t>
            </w:r>
          </w:p>
        </w:tc>
      </w:tr>
      <w:tr w:rsidR="00D71BBC" w:rsidRPr="00994102" w14:paraId="3426D121" w14:textId="77777777" w:rsidTr="00127885">
        <w:trPr>
          <w:trHeight w:val="290"/>
        </w:trPr>
        <w:tc>
          <w:tcPr>
            <w:tcW w:w="2337" w:type="dxa"/>
            <w:tcBorders>
              <w:top w:val="nil"/>
              <w:left w:val="single" w:sz="4" w:space="0" w:color="auto"/>
              <w:bottom w:val="single" w:sz="4" w:space="0" w:color="auto"/>
              <w:right w:val="single" w:sz="4" w:space="0" w:color="auto"/>
            </w:tcBorders>
            <w:shd w:val="clear" w:color="auto" w:fill="auto"/>
            <w:noWrap/>
            <w:vAlign w:val="center"/>
            <w:hideMark/>
          </w:tcPr>
          <w:p w14:paraId="7140486E" w14:textId="77777777" w:rsidR="00D71BBC" w:rsidRPr="00994102" w:rsidRDefault="00D71BBC" w:rsidP="00783010">
            <w:pPr>
              <w:spacing w:line="240" w:lineRule="auto"/>
              <w:jc w:val="center"/>
              <w:rPr>
                <w:rFonts w:cs="Arial"/>
                <w:color w:val="000000"/>
                <w:szCs w:val="22"/>
              </w:rPr>
            </w:pPr>
            <w:r w:rsidRPr="00994102">
              <w:rPr>
                <w:rFonts w:cs="Arial"/>
                <w:color w:val="000000"/>
                <w:szCs w:val="22"/>
              </w:rPr>
              <w:t>46</w:t>
            </w:r>
          </w:p>
        </w:tc>
        <w:tc>
          <w:tcPr>
            <w:tcW w:w="2338" w:type="dxa"/>
            <w:tcBorders>
              <w:top w:val="nil"/>
              <w:left w:val="nil"/>
              <w:bottom w:val="single" w:sz="4" w:space="0" w:color="auto"/>
              <w:right w:val="single" w:sz="4" w:space="0" w:color="auto"/>
            </w:tcBorders>
            <w:shd w:val="clear" w:color="auto" w:fill="auto"/>
            <w:noWrap/>
            <w:vAlign w:val="center"/>
            <w:hideMark/>
          </w:tcPr>
          <w:p w14:paraId="4A27A8E2" w14:textId="77777777" w:rsidR="00D71BBC" w:rsidRPr="00994102" w:rsidRDefault="00D71BBC" w:rsidP="00783010">
            <w:pPr>
              <w:spacing w:line="240" w:lineRule="auto"/>
              <w:jc w:val="center"/>
              <w:rPr>
                <w:rFonts w:cs="Arial"/>
                <w:color w:val="000000"/>
                <w:szCs w:val="22"/>
              </w:rPr>
            </w:pPr>
            <w:r w:rsidRPr="00994102">
              <w:rPr>
                <w:rFonts w:cs="Arial"/>
                <w:color w:val="000000"/>
                <w:szCs w:val="22"/>
              </w:rPr>
              <w:t>17</w:t>
            </w:r>
          </w:p>
        </w:tc>
        <w:tc>
          <w:tcPr>
            <w:tcW w:w="2338" w:type="dxa"/>
            <w:tcBorders>
              <w:top w:val="nil"/>
              <w:left w:val="nil"/>
              <w:bottom w:val="single" w:sz="4" w:space="0" w:color="auto"/>
              <w:right w:val="single" w:sz="4" w:space="0" w:color="auto"/>
            </w:tcBorders>
            <w:shd w:val="clear" w:color="auto" w:fill="auto"/>
            <w:noWrap/>
            <w:vAlign w:val="center"/>
            <w:hideMark/>
          </w:tcPr>
          <w:p w14:paraId="6E86C8EE" w14:textId="77777777" w:rsidR="00D71BBC" w:rsidRPr="00994102" w:rsidRDefault="00D71BBC" w:rsidP="00783010">
            <w:pPr>
              <w:spacing w:line="240" w:lineRule="auto"/>
              <w:jc w:val="center"/>
              <w:rPr>
                <w:rFonts w:cs="Arial"/>
                <w:color w:val="000000"/>
                <w:szCs w:val="22"/>
              </w:rPr>
            </w:pPr>
            <w:r w:rsidRPr="00994102">
              <w:rPr>
                <w:rFonts w:cs="Arial"/>
                <w:color w:val="000000"/>
                <w:szCs w:val="22"/>
              </w:rPr>
              <w:t>31</w:t>
            </w:r>
          </w:p>
        </w:tc>
        <w:tc>
          <w:tcPr>
            <w:tcW w:w="2338" w:type="dxa"/>
            <w:tcBorders>
              <w:top w:val="nil"/>
              <w:left w:val="nil"/>
              <w:bottom w:val="single" w:sz="4" w:space="0" w:color="auto"/>
              <w:right w:val="single" w:sz="4" w:space="0" w:color="auto"/>
            </w:tcBorders>
            <w:shd w:val="clear" w:color="auto" w:fill="auto"/>
            <w:noWrap/>
            <w:vAlign w:val="center"/>
            <w:hideMark/>
          </w:tcPr>
          <w:p w14:paraId="43D742B4" w14:textId="77777777" w:rsidR="00D71BBC" w:rsidRPr="00994102" w:rsidRDefault="00D71BBC" w:rsidP="00783010">
            <w:pPr>
              <w:spacing w:line="240" w:lineRule="auto"/>
              <w:jc w:val="center"/>
              <w:rPr>
                <w:rFonts w:cs="Arial"/>
                <w:color w:val="000000"/>
                <w:szCs w:val="22"/>
              </w:rPr>
            </w:pPr>
            <w:r w:rsidRPr="00994102">
              <w:rPr>
                <w:rFonts w:cs="Arial"/>
                <w:color w:val="000000"/>
                <w:szCs w:val="22"/>
              </w:rPr>
              <w:t>23</w:t>
            </w:r>
          </w:p>
        </w:tc>
      </w:tr>
    </w:tbl>
    <w:p w14:paraId="65B813FB" w14:textId="40C4EF9F" w:rsidR="002A42A0" w:rsidRPr="002A42A0" w:rsidRDefault="002A42A0" w:rsidP="00D92AC1">
      <w:pPr>
        <w:pStyle w:val="Arial"/>
        <w:spacing w:after="240" w:line="276" w:lineRule="auto"/>
        <w:rPr>
          <w:sz w:val="20"/>
          <w:szCs w:val="24"/>
        </w:rPr>
      </w:pPr>
      <w:r w:rsidRPr="002A42A0">
        <w:rPr>
          <w:sz w:val="20"/>
          <w:szCs w:val="24"/>
        </w:rPr>
        <w:t>Tabelle 4: Ergebnisse der Beschwerdebearbeitung</w:t>
      </w:r>
      <w:r>
        <w:rPr>
          <w:sz w:val="20"/>
          <w:szCs w:val="24"/>
        </w:rPr>
        <w:t xml:space="preserve"> (</w:t>
      </w:r>
      <w:r w:rsidRPr="002A42A0">
        <w:rPr>
          <w:sz w:val="20"/>
          <w:szCs w:val="24"/>
        </w:rPr>
        <w:t>Darstellung beruht auf Grund unzureichenden Datenrücklaufs auf einer nicht vollständigen Datenbasis, veranschaulicht aber die Tendenz</w:t>
      </w:r>
      <w:r>
        <w:rPr>
          <w:sz w:val="20"/>
          <w:szCs w:val="24"/>
        </w:rPr>
        <w:t xml:space="preserve"> der Ergebnisse</w:t>
      </w:r>
      <w:r w:rsidRPr="002A42A0">
        <w:rPr>
          <w:sz w:val="20"/>
          <w:szCs w:val="24"/>
        </w:rPr>
        <w:t>)</w:t>
      </w:r>
    </w:p>
    <w:p w14:paraId="1A22C184" w14:textId="334BBA07" w:rsidR="000C6F00" w:rsidRPr="00994102" w:rsidRDefault="000C6F00" w:rsidP="005079DB">
      <w:r w:rsidRPr="00994102">
        <w:t>In der Mehrheit der Beschwerdefälle haben die Beschwerdestellen in persönlichen Gesprächen die Sachlage eruiert und individuell unterschiedliche Vorschläge zur Problemlösung unte</w:t>
      </w:r>
      <w:r w:rsidR="00994102">
        <w:t>r</w:t>
      </w:r>
      <w:r w:rsidRPr="00994102">
        <w:t xml:space="preserve">breitet. Hierfür wurde im Auftrag der Beschwerdeführenden Kontakt mit den kritisierten Einrichtungen/Diensten/Personen aufgenommen und viele Themen konnten </w:t>
      </w:r>
      <w:r w:rsidR="000D5A24">
        <w:t xml:space="preserve">so </w:t>
      </w:r>
      <w:r w:rsidRPr="00994102">
        <w:t xml:space="preserve">in gemeinsamen Aussprachen geklärt oder zumindest </w:t>
      </w:r>
      <w:r w:rsidR="00783010" w:rsidRPr="00994102">
        <w:t>thematisiert</w:t>
      </w:r>
      <w:r w:rsidRPr="00994102">
        <w:t xml:space="preserve"> werden. In manchen Fällen wurden Schreiben </w:t>
      </w:r>
      <w:r w:rsidR="00D71BBC" w:rsidRPr="00994102">
        <w:t xml:space="preserve">oder Widersprüche </w:t>
      </w:r>
      <w:r w:rsidRPr="00994102">
        <w:t xml:space="preserve">verfasst oder die Beschwerdeführenden nach eingehender Beratung an andere Stellen, wie z.B. </w:t>
      </w:r>
      <w:r w:rsidR="00D71BBC" w:rsidRPr="00994102">
        <w:t>juristische Fachpersonen</w:t>
      </w:r>
      <w:r w:rsidR="000D5A24">
        <w:t>,</w:t>
      </w:r>
      <w:r w:rsidR="00D71BBC" w:rsidRPr="00994102">
        <w:t xml:space="preserve"> verwiesen. </w:t>
      </w:r>
    </w:p>
    <w:p w14:paraId="4266A04C" w14:textId="77777777" w:rsidR="00DE6741" w:rsidRDefault="000C6F00" w:rsidP="005079DB">
      <w:r w:rsidRPr="00994102">
        <w:t>Für die Patientinnen und Patienten bzw. Nutzerinnen und Nutzern wurde die sachlich orientierte Bearbeitung ihrer Anliegen</w:t>
      </w:r>
      <w:r w:rsidR="00D71BBC" w:rsidRPr="00994102">
        <w:t xml:space="preserve"> mehrheitlich</w:t>
      </w:r>
      <w:r w:rsidRPr="00994102">
        <w:t xml:space="preserve"> als hilfreich und entlastend empfunden. </w:t>
      </w:r>
      <w:r w:rsidR="00D71BBC" w:rsidRPr="00994102">
        <w:t>Nicht alle haben die angebotene Mediation angenommen, einige waren bereits dadurch entlastet, dass sie eine Beschwerde an eine geeignete Stelle adressieren konnten, andere haben sich aus dem Beschwerdeverfahren zurückgezogen, was u.a. auf krisenhafte Phasen oder generelle Unzufriedenheit zurückzuführen ist. In einigen Fällen konnten die Beschwerdeführenden nicht mehr erreicht werden.</w:t>
      </w:r>
      <w:r w:rsidR="00AB18ED" w:rsidRPr="00994102">
        <w:t xml:space="preserve"> </w:t>
      </w:r>
    </w:p>
    <w:p w14:paraId="51DEDFC3" w14:textId="22A912A5" w:rsidR="00282C8B" w:rsidRPr="00994102" w:rsidRDefault="00AB18ED" w:rsidP="005079DB">
      <w:r w:rsidRPr="00994102">
        <w:lastRenderedPageBreak/>
        <w:t xml:space="preserve">Nachfolgend werden beispielhaft einige </w:t>
      </w:r>
      <w:r w:rsidR="00511E9D" w:rsidRPr="00994102">
        <w:t>Beschwerdebearbeitungen</w:t>
      </w:r>
      <w:r w:rsidRPr="00994102">
        <w:t xml:space="preserve"> skizziert</w:t>
      </w:r>
      <w:r w:rsidR="009653CB">
        <w:rPr>
          <w:rStyle w:val="Funotenzeichen"/>
        </w:rPr>
        <w:footnoteReference w:id="3"/>
      </w:r>
      <w:r w:rsidR="00282C8B" w:rsidRPr="00994102">
        <w:t>:</w:t>
      </w:r>
    </w:p>
    <w:p w14:paraId="6E3B0B30" w14:textId="3DC76391" w:rsidR="00282C8B" w:rsidRPr="00994102" w:rsidRDefault="000D5A24" w:rsidP="00783010">
      <w:pPr>
        <w:pStyle w:val="Arial"/>
        <w:pBdr>
          <w:top w:val="single" w:sz="4" w:space="1" w:color="auto"/>
          <w:left w:val="single" w:sz="4" w:space="4" w:color="auto"/>
          <w:bottom w:val="single" w:sz="4" w:space="1" w:color="auto"/>
          <w:right w:val="single" w:sz="4" w:space="4" w:color="auto"/>
        </w:pBdr>
        <w:spacing w:after="240" w:line="276" w:lineRule="auto"/>
        <w:rPr>
          <w:szCs w:val="24"/>
        </w:rPr>
      </w:pPr>
      <w:r>
        <w:rPr>
          <w:szCs w:val="24"/>
        </w:rPr>
        <w:t>„</w:t>
      </w:r>
      <w:r w:rsidR="00AB18ED" w:rsidRPr="00994102">
        <w:rPr>
          <w:szCs w:val="24"/>
        </w:rPr>
        <w:t>Aufgrund einer Suizid-</w:t>
      </w:r>
      <w:r w:rsidR="00511E9D" w:rsidRPr="00994102">
        <w:rPr>
          <w:szCs w:val="24"/>
        </w:rPr>
        <w:t>Äußerung</w:t>
      </w:r>
      <w:r w:rsidR="00AB18ED" w:rsidRPr="00994102">
        <w:rPr>
          <w:szCs w:val="24"/>
        </w:rPr>
        <w:t xml:space="preserve"> wurde die Person gegen ihren Willen auf eine </w:t>
      </w:r>
      <w:r w:rsidR="00511E9D" w:rsidRPr="00994102">
        <w:rPr>
          <w:szCs w:val="24"/>
        </w:rPr>
        <w:t>geschlossene</w:t>
      </w:r>
      <w:r w:rsidR="00AB18ED" w:rsidRPr="00994102">
        <w:rPr>
          <w:szCs w:val="24"/>
        </w:rPr>
        <w:t xml:space="preserve"> Station verlegt. Aus Sicht der betroffenen Person war dieser Schritt nicht nötig. </w:t>
      </w:r>
      <w:r w:rsidR="00DE6741">
        <w:rPr>
          <w:szCs w:val="24"/>
        </w:rPr>
        <w:t xml:space="preserve">Durch </w:t>
      </w:r>
      <w:r w:rsidR="00073F29">
        <w:rPr>
          <w:szCs w:val="24"/>
        </w:rPr>
        <w:t xml:space="preserve">aktives </w:t>
      </w:r>
      <w:r w:rsidR="00DE6741">
        <w:rPr>
          <w:szCs w:val="24"/>
        </w:rPr>
        <w:t>Zuhören am Telefon und te</w:t>
      </w:r>
      <w:r w:rsidR="00282C8B" w:rsidRPr="00994102">
        <w:rPr>
          <w:szCs w:val="24"/>
        </w:rPr>
        <w:t xml:space="preserve">lefonische </w:t>
      </w:r>
      <w:r w:rsidR="00AB18ED" w:rsidRPr="00994102">
        <w:rPr>
          <w:szCs w:val="24"/>
        </w:rPr>
        <w:t>Mediation mit St</w:t>
      </w:r>
      <w:r w:rsidR="00DE6741">
        <w:rPr>
          <w:szCs w:val="24"/>
        </w:rPr>
        <w:t>ationsarzt konnte die</w:t>
      </w:r>
      <w:r w:rsidR="00282C8B" w:rsidRPr="00994102">
        <w:rPr>
          <w:szCs w:val="24"/>
        </w:rPr>
        <w:t xml:space="preserve"> Absprache</w:t>
      </w:r>
      <w:r w:rsidR="00DE6741">
        <w:rPr>
          <w:szCs w:val="24"/>
        </w:rPr>
        <w:t xml:space="preserve"> getroffen werden</w:t>
      </w:r>
      <w:r w:rsidR="00282C8B" w:rsidRPr="00994102">
        <w:rPr>
          <w:szCs w:val="24"/>
        </w:rPr>
        <w:t xml:space="preserve">, die Situation zu beobachten. Nach zwei </w:t>
      </w:r>
      <w:r w:rsidR="002A42A0">
        <w:rPr>
          <w:szCs w:val="24"/>
        </w:rPr>
        <w:t>weiteren</w:t>
      </w:r>
      <w:r w:rsidR="00AB18ED" w:rsidRPr="00994102">
        <w:rPr>
          <w:szCs w:val="24"/>
        </w:rPr>
        <w:t xml:space="preserve"> Tage</w:t>
      </w:r>
      <w:r w:rsidR="00282C8B" w:rsidRPr="00994102">
        <w:rPr>
          <w:szCs w:val="24"/>
        </w:rPr>
        <w:t>n</w:t>
      </w:r>
      <w:r w:rsidR="00AB18ED" w:rsidRPr="00994102">
        <w:rPr>
          <w:szCs w:val="24"/>
        </w:rPr>
        <w:t xml:space="preserve"> neue Beurteilung der </w:t>
      </w:r>
      <w:r w:rsidR="00282C8B" w:rsidRPr="00994102">
        <w:rPr>
          <w:szCs w:val="24"/>
        </w:rPr>
        <w:t>Maßnahme.</w:t>
      </w:r>
      <w:r w:rsidR="00AB18ED" w:rsidRPr="00994102">
        <w:rPr>
          <w:szCs w:val="24"/>
        </w:rPr>
        <w:t xml:space="preserve"> Es kam zur Rückverlegung</w:t>
      </w:r>
      <w:r w:rsidR="00282C8B" w:rsidRPr="00994102">
        <w:rPr>
          <w:szCs w:val="24"/>
        </w:rPr>
        <w:t>.</w:t>
      </w:r>
      <w:r>
        <w:rPr>
          <w:szCs w:val="24"/>
        </w:rPr>
        <w:t>“</w:t>
      </w:r>
    </w:p>
    <w:p w14:paraId="6A2917FC" w14:textId="77777777" w:rsidR="00511E9D" w:rsidRPr="00994102" w:rsidRDefault="00511E9D" w:rsidP="00282C8B">
      <w:pPr>
        <w:pStyle w:val="Arial"/>
        <w:spacing w:line="240" w:lineRule="auto"/>
        <w:rPr>
          <w:sz w:val="10"/>
          <w:szCs w:val="24"/>
        </w:rPr>
      </w:pPr>
    </w:p>
    <w:p w14:paraId="458A1FF3" w14:textId="2FC4C786" w:rsidR="00511E9D" w:rsidRPr="00994102" w:rsidRDefault="00073F29" w:rsidP="00282C8B">
      <w:pPr>
        <w:pStyle w:val="Arial"/>
        <w:pBdr>
          <w:top w:val="single" w:sz="4" w:space="1" w:color="auto"/>
          <w:left w:val="single" w:sz="4" w:space="4" w:color="auto"/>
          <w:bottom w:val="single" w:sz="4" w:space="1" w:color="auto"/>
          <w:right w:val="single" w:sz="4" w:space="4" w:color="auto"/>
        </w:pBdr>
        <w:spacing w:after="240" w:line="276" w:lineRule="auto"/>
        <w:rPr>
          <w:szCs w:val="24"/>
        </w:rPr>
      </w:pPr>
      <w:r>
        <w:rPr>
          <w:szCs w:val="24"/>
        </w:rPr>
        <w:t>„</w:t>
      </w:r>
      <w:r w:rsidR="00282C8B" w:rsidRPr="00994102">
        <w:rPr>
          <w:szCs w:val="24"/>
        </w:rPr>
        <w:t xml:space="preserve">Ein </w:t>
      </w:r>
      <w:r w:rsidR="00511E9D" w:rsidRPr="00994102">
        <w:rPr>
          <w:szCs w:val="24"/>
        </w:rPr>
        <w:t xml:space="preserve">Beschwerdeführer hat zwei Kinder </w:t>
      </w:r>
      <w:r w:rsidR="00282C8B" w:rsidRPr="00994102">
        <w:rPr>
          <w:szCs w:val="24"/>
        </w:rPr>
        <w:t>mit Autismus. Er</w:t>
      </w:r>
      <w:r w:rsidR="00511E9D" w:rsidRPr="00994102">
        <w:rPr>
          <w:szCs w:val="24"/>
        </w:rPr>
        <w:t xml:space="preserve"> beschwert sich über die mo</w:t>
      </w:r>
      <w:r w:rsidR="00A7425E">
        <w:rPr>
          <w:szCs w:val="24"/>
        </w:rPr>
        <w:t>n</w:t>
      </w:r>
      <w:r w:rsidR="00511E9D" w:rsidRPr="00994102">
        <w:rPr>
          <w:szCs w:val="24"/>
        </w:rPr>
        <w:t>atelange Bearbeitung der Betreuungsvisa seiner Angehörigen</w:t>
      </w:r>
      <w:r w:rsidR="00282C8B" w:rsidRPr="00994102">
        <w:rPr>
          <w:szCs w:val="24"/>
        </w:rPr>
        <w:t>, die ihn unterstützen sollen</w:t>
      </w:r>
      <w:r w:rsidR="00511E9D" w:rsidRPr="00994102">
        <w:rPr>
          <w:szCs w:val="24"/>
        </w:rPr>
        <w:t xml:space="preserve">. </w:t>
      </w:r>
      <w:r w:rsidR="00EF263B">
        <w:rPr>
          <w:szCs w:val="24"/>
        </w:rPr>
        <w:t xml:space="preserve">Die </w:t>
      </w:r>
      <w:r w:rsidR="00511E9D" w:rsidRPr="00994102">
        <w:rPr>
          <w:szCs w:val="24"/>
        </w:rPr>
        <w:t>Kontaktaufnahme mit</w:t>
      </w:r>
      <w:r w:rsidR="00DE6741">
        <w:rPr>
          <w:szCs w:val="24"/>
        </w:rPr>
        <w:t xml:space="preserve"> der Ausländerbehörde führt zu direkten</w:t>
      </w:r>
      <w:r w:rsidR="00511E9D" w:rsidRPr="00994102">
        <w:rPr>
          <w:szCs w:val="24"/>
        </w:rPr>
        <w:t xml:space="preserve"> Bearbeitung, außerdem telefonische Beratung im Hinblick auf</w:t>
      </w:r>
      <w:r w:rsidR="00282C8B" w:rsidRPr="00994102">
        <w:rPr>
          <w:szCs w:val="24"/>
        </w:rPr>
        <w:t xml:space="preserve"> Maßnahmen nach</w:t>
      </w:r>
      <w:r w:rsidR="00511E9D" w:rsidRPr="00994102">
        <w:rPr>
          <w:szCs w:val="24"/>
        </w:rPr>
        <w:t xml:space="preserve"> § 35a SGB VIII und geeignete</w:t>
      </w:r>
      <w:r w:rsidR="00783010" w:rsidRPr="00994102">
        <w:rPr>
          <w:szCs w:val="24"/>
        </w:rPr>
        <w:t>m</w:t>
      </w:r>
      <w:r w:rsidR="00511E9D" w:rsidRPr="00994102">
        <w:rPr>
          <w:szCs w:val="24"/>
        </w:rPr>
        <w:t xml:space="preserve"> Kindergarten.</w:t>
      </w:r>
      <w:r>
        <w:rPr>
          <w:szCs w:val="24"/>
        </w:rPr>
        <w:t>“</w:t>
      </w:r>
    </w:p>
    <w:p w14:paraId="5EF87B5A" w14:textId="77777777" w:rsidR="00511E9D" w:rsidRPr="00994102" w:rsidRDefault="00511E9D" w:rsidP="00282C8B">
      <w:pPr>
        <w:pStyle w:val="Arial"/>
        <w:spacing w:line="240" w:lineRule="auto"/>
        <w:rPr>
          <w:sz w:val="10"/>
          <w:szCs w:val="24"/>
        </w:rPr>
      </w:pPr>
    </w:p>
    <w:p w14:paraId="7DA10FDF" w14:textId="270A6E46" w:rsidR="00511E9D" w:rsidRPr="00994102" w:rsidRDefault="000D5A24" w:rsidP="00282C8B">
      <w:pPr>
        <w:pStyle w:val="Arial"/>
        <w:pBdr>
          <w:top w:val="single" w:sz="4" w:space="1" w:color="auto"/>
          <w:left w:val="single" w:sz="4" w:space="4" w:color="auto"/>
          <w:bottom w:val="single" w:sz="4" w:space="1" w:color="auto"/>
          <w:right w:val="single" w:sz="4" w:space="4" w:color="auto"/>
        </w:pBdr>
        <w:spacing w:after="240" w:line="276" w:lineRule="auto"/>
        <w:rPr>
          <w:szCs w:val="24"/>
        </w:rPr>
      </w:pPr>
      <w:r>
        <w:rPr>
          <w:szCs w:val="24"/>
        </w:rPr>
        <w:t>„</w:t>
      </w:r>
      <w:r w:rsidR="00511E9D" w:rsidRPr="00994102">
        <w:rPr>
          <w:szCs w:val="24"/>
        </w:rPr>
        <w:t xml:space="preserve">Eine Maßnahme der kommunalen Arbeitsförderung sollte nicht mehr weitergeführt werden. Die Anschlussmaßnahme konnte nicht zwischen dem Betroffenen und der Einsatzstelle geklärt werden, da der LWV den Antrag auf "Budget für Arbeit" abgelehnt hatte. </w:t>
      </w:r>
      <w:r w:rsidR="00282C8B" w:rsidRPr="00994102">
        <w:rPr>
          <w:szCs w:val="24"/>
        </w:rPr>
        <w:t>Mehrere Telefonate</w:t>
      </w:r>
      <w:r w:rsidR="00511E9D" w:rsidRPr="00994102">
        <w:rPr>
          <w:szCs w:val="24"/>
        </w:rPr>
        <w:t xml:space="preserve"> mit dem LWV führte</w:t>
      </w:r>
      <w:r w:rsidR="00282C8B" w:rsidRPr="00994102">
        <w:rPr>
          <w:szCs w:val="24"/>
        </w:rPr>
        <w:t>n</w:t>
      </w:r>
      <w:r w:rsidR="00511E9D" w:rsidRPr="00994102">
        <w:rPr>
          <w:szCs w:val="24"/>
        </w:rPr>
        <w:t xml:space="preserve"> zu einer Lösung, entsprechende Anträge wurden gestellt, eine bessere Weiterbeschäftigung konnte erreicht werden</w:t>
      </w:r>
      <w:r w:rsidR="00282C8B" w:rsidRPr="00994102">
        <w:rPr>
          <w:szCs w:val="24"/>
        </w:rPr>
        <w:t>.</w:t>
      </w:r>
      <w:r>
        <w:rPr>
          <w:szCs w:val="24"/>
        </w:rPr>
        <w:t>“</w:t>
      </w:r>
    </w:p>
    <w:p w14:paraId="26EAD899" w14:textId="77777777" w:rsidR="00511E9D" w:rsidRPr="00994102" w:rsidRDefault="00511E9D" w:rsidP="00282C8B">
      <w:pPr>
        <w:pStyle w:val="Arial"/>
        <w:spacing w:line="240" w:lineRule="auto"/>
        <w:rPr>
          <w:sz w:val="10"/>
          <w:szCs w:val="24"/>
        </w:rPr>
      </w:pPr>
    </w:p>
    <w:p w14:paraId="1A841F5B" w14:textId="6539E013" w:rsidR="00511E9D" w:rsidRPr="00994102" w:rsidRDefault="000D5A24" w:rsidP="00282C8B">
      <w:pPr>
        <w:pStyle w:val="Arial"/>
        <w:pBdr>
          <w:top w:val="single" w:sz="4" w:space="1" w:color="auto"/>
          <w:left w:val="single" w:sz="4" w:space="4" w:color="auto"/>
          <w:bottom w:val="single" w:sz="4" w:space="1" w:color="auto"/>
          <w:right w:val="single" w:sz="4" w:space="4" w:color="auto"/>
        </w:pBdr>
        <w:spacing w:after="240" w:line="276" w:lineRule="auto"/>
        <w:rPr>
          <w:szCs w:val="24"/>
        </w:rPr>
      </w:pPr>
      <w:r>
        <w:rPr>
          <w:szCs w:val="24"/>
        </w:rPr>
        <w:t>„</w:t>
      </w:r>
      <w:r w:rsidR="00282C8B" w:rsidRPr="00994102">
        <w:rPr>
          <w:szCs w:val="24"/>
        </w:rPr>
        <w:t xml:space="preserve">Eingang einer </w:t>
      </w:r>
      <w:r w:rsidR="00511E9D" w:rsidRPr="00994102">
        <w:rPr>
          <w:szCs w:val="24"/>
        </w:rPr>
        <w:t xml:space="preserve">Beschwerde über </w:t>
      </w:r>
      <w:r w:rsidR="00282C8B" w:rsidRPr="00994102">
        <w:rPr>
          <w:szCs w:val="24"/>
        </w:rPr>
        <w:t xml:space="preserve">ein </w:t>
      </w:r>
      <w:r w:rsidR="00511E9D" w:rsidRPr="00994102">
        <w:rPr>
          <w:szCs w:val="24"/>
        </w:rPr>
        <w:t>Wohnheim, in dem die Beschwerdeführ</w:t>
      </w:r>
      <w:r w:rsidR="00236FB4">
        <w:rPr>
          <w:szCs w:val="24"/>
        </w:rPr>
        <w:t>erin vor sieben</w:t>
      </w:r>
      <w:r w:rsidR="00511E9D" w:rsidRPr="00994102">
        <w:rPr>
          <w:szCs w:val="24"/>
        </w:rPr>
        <w:t xml:space="preserve"> Jahren mit Beschluss </w:t>
      </w:r>
      <w:r w:rsidR="00236FB4">
        <w:rPr>
          <w:szCs w:val="24"/>
        </w:rPr>
        <w:t xml:space="preserve">geschlossen </w:t>
      </w:r>
      <w:r w:rsidR="00511E9D" w:rsidRPr="00994102">
        <w:rPr>
          <w:szCs w:val="24"/>
        </w:rPr>
        <w:t xml:space="preserve">untergebracht war. </w:t>
      </w:r>
      <w:r w:rsidR="00236FB4">
        <w:rPr>
          <w:szCs w:val="24"/>
        </w:rPr>
        <w:t xml:space="preserve">Hier ging es um die traumatisierende Erinnerung. </w:t>
      </w:r>
      <w:r w:rsidR="00282C8B" w:rsidRPr="00994102">
        <w:rPr>
          <w:szCs w:val="24"/>
        </w:rPr>
        <w:t xml:space="preserve">Die </w:t>
      </w:r>
      <w:r w:rsidR="00511E9D" w:rsidRPr="00994102">
        <w:rPr>
          <w:szCs w:val="24"/>
        </w:rPr>
        <w:t>Aufarbeitung der damaligen Ereignisse</w:t>
      </w:r>
      <w:r w:rsidR="00282C8B" w:rsidRPr="00994102">
        <w:rPr>
          <w:szCs w:val="24"/>
        </w:rPr>
        <w:t xml:space="preserve"> konnte</w:t>
      </w:r>
      <w:r w:rsidR="00511E9D" w:rsidRPr="00994102">
        <w:rPr>
          <w:szCs w:val="24"/>
        </w:rPr>
        <w:t xml:space="preserve"> durch schriftliche Niederlegung aller Erfahrungen und Erlebnisse</w:t>
      </w:r>
      <w:r w:rsidR="00282C8B" w:rsidRPr="00994102">
        <w:rPr>
          <w:szCs w:val="24"/>
        </w:rPr>
        <w:t xml:space="preserve"> angestoßen werden</w:t>
      </w:r>
      <w:r w:rsidR="00511E9D" w:rsidRPr="00994102">
        <w:rPr>
          <w:szCs w:val="24"/>
        </w:rPr>
        <w:t>.</w:t>
      </w:r>
      <w:r>
        <w:rPr>
          <w:szCs w:val="24"/>
        </w:rPr>
        <w:t>“</w:t>
      </w:r>
    </w:p>
    <w:p w14:paraId="59B39B42" w14:textId="77777777" w:rsidR="00511E9D" w:rsidRPr="00994102" w:rsidRDefault="00511E9D" w:rsidP="00282C8B">
      <w:pPr>
        <w:pStyle w:val="Arial"/>
        <w:spacing w:line="240" w:lineRule="auto"/>
        <w:rPr>
          <w:sz w:val="10"/>
          <w:szCs w:val="24"/>
        </w:rPr>
      </w:pPr>
    </w:p>
    <w:p w14:paraId="5A580B77" w14:textId="7836C5C6" w:rsidR="000F224D" w:rsidRPr="00994102" w:rsidRDefault="000D5A24" w:rsidP="000F224D">
      <w:pPr>
        <w:pStyle w:val="Arial"/>
        <w:pBdr>
          <w:top w:val="single" w:sz="4" w:space="1" w:color="auto"/>
          <w:left w:val="single" w:sz="4" w:space="4" w:color="auto"/>
          <w:bottom w:val="single" w:sz="4" w:space="1" w:color="auto"/>
          <w:right w:val="single" w:sz="4" w:space="4" w:color="auto"/>
        </w:pBdr>
        <w:spacing w:after="240" w:line="276" w:lineRule="auto"/>
        <w:rPr>
          <w:szCs w:val="24"/>
        </w:rPr>
      </w:pPr>
      <w:r>
        <w:rPr>
          <w:szCs w:val="24"/>
        </w:rPr>
        <w:t>„</w:t>
      </w:r>
      <w:r w:rsidR="000F224D" w:rsidRPr="00994102">
        <w:rPr>
          <w:szCs w:val="24"/>
        </w:rPr>
        <w:t>Der Beschwerdeführer befand sich zur Entgiftung in der Klinik, er klagte über schmutz</w:t>
      </w:r>
      <w:r w:rsidR="00A7425E">
        <w:rPr>
          <w:szCs w:val="24"/>
        </w:rPr>
        <w:t>i</w:t>
      </w:r>
      <w:r w:rsidR="000F224D" w:rsidRPr="00994102">
        <w:rPr>
          <w:szCs w:val="24"/>
        </w:rPr>
        <w:t>ge Zimmer, verschimmeltes Bad, Ausschlag nach Waschen, ungenügende Freizeit</w:t>
      </w:r>
      <w:r w:rsidR="001B18B0">
        <w:rPr>
          <w:szCs w:val="24"/>
        </w:rPr>
        <w:t>-</w:t>
      </w:r>
      <w:r w:rsidR="000F224D" w:rsidRPr="00994102">
        <w:rPr>
          <w:szCs w:val="24"/>
        </w:rPr>
        <w:t>angebote, streunende Katze auf Station. Beschwerdeführer wurde unverzüglich aufgesucht – es konnte kein Schimmel festgestellt werden, Flur und Zimmer waren gereinigt. Zeitgleich nahm das Gesundheitsamt, an das er sich ebenfalls gewandt hatte, eine Hygienebegehung vor. Objektive Situationsbeurteilung konnte gewährleistet werden.</w:t>
      </w:r>
      <w:r>
        <w:rPr>
          <w:szCs w:val="24"/>
        </w:rPr>
        <w:t>“</w:t>
      </w:r>
    </w:p>
    <w:p w14:paraId="7EBCC1EC" w14:textId="77777777" w:rsidR="000F224D" w:rsidRPr="00994102" w:rsidRDefault="000F224D" w:rsidP="00282C8B">
      <w:pPr>
        <w:pStyle w:val="Arial"/>
        <w:spacing w:line="240" w:lineRule="auto"/>
        <w:rPr>
          <w:sz w:val="10"/>
          <w:szCs w:val="24"/>
        </w:rPr>
      </w:pPr>
    </w:p>
    <w:p w14:paraId="2A6877F1" w14:textId="7CEA68F0" w:rsidR="00511E9D" w:rsidRPr="00994102" w:rsidRDefault="000D5A24" w:rsidP="00282C8B">
      <w:pPr>
        <w:pStyle w:val="Arial"/>
        <w:pBdr>
          <w:top w:val="single" w:sz="4" w:space="1" w:color="auto"/>
          <w:left w:val="single" w:sz="4" w:space="4" w:color="auto"/>
          <w:bottom w:val="single" w:sz="4" w:space="1" w:color="auto"/>
          <w:right w:val="single" w:sz="4" w:space="4" w:color="auto"/>
        </w:pBdr>
        <w:spacing w:after="240" w:line="276" w:lineRule="auto"/>
        <w:rPr>
          <w:szCs w:val="24"/>
        </w:rPr>
      </w:pPr>
      <w:r>
        <w:rPr>
          <w:szCs w:val="24"/>
        </w:rPr>
        <w:t>„</w:t>
      </w:r>
      <w:r w:rsidR="00282C8B" w:rsidRPr="00994102">
        <w:rPr>
          <w:szCs w:val="24"/>
        </w:rPr>
        <w:t>F</w:t>
      </w:r>
      <w:r w:rsidR="00511E9D" w:rsidRPr="00994102">
        <w:rPr>
          <w:szCs w:val="24"/>
        </w:rPr>
        <w:t>ehlende Information</w:t>
      </w:r>
      <w:r w:rsidR="00282C8B" w:rsidRPr="00994102">
        <w:rPr>
          <w:szCs w:val="24"/>
        </w:rPr>
        <w:t>en</w:t>
      </w:r>
      <w:r w:rsidR="00511E9D" w:rsidRPr="00994102">
        <w:rPr>
          <w:szCs w:val="24"/>
        </w:rPr>
        <w:t xml:space="preserve"> über </w:t>
      </w:r>
      <w:r w:rsidR="00282C8B" w:rsidRPr="00994102">
        <w:rPr>
          <w:szCs w:val="24"/>
        </w:rPr>
        <w:t xml:space="preserve">die </w:t>
      </w:r>
      <w:r w:rsidR="00511E9D" w:rsidRPr="00994102">
        <w:rPr>
          <w:szCs w:val="24"/>
        </w:rPr>
        <w:t>eigene Krankheitsdiagnose zwang</w:t>
      </w:r>
      <w:r w:rsidR="00282C8B" w:rsidRPr="00994102">
        <w:rPr>
          <w:szCs w:val="24"/>
        </w:rPr>
        <w:t xml:space="preserve"> einen</w:t>
      </w:r>
      <w:r w:rsidR="00511E9D" w:rsidRPr="00994102">
        <w:rPr>
          <w:szCs w:val="24"/>
        </w:rPr>
        <w:t xml:space="preserve"> </w:t>
      </w:r>
      <w:r w:rsidR="00282C8B" w:rsidRPr="00994102">
        <w:rPr>
          <w:szCs w:val="24"/>
        </w:rPr>
        <w:t xml:space="preserve">Beschwerdeführer </w:t>
      </w:r>
      <w:r w:rsidR="00511E9D" w:rsidRPr="00994102">
        <w:rPr>
          <w:szCs w:val="24"/>
        </w:rPr>
        <w:t xml:space="preserve">zur Schweigepflichtentbindung gegenüber Rentenversicherung. </w:t>
      </w:r>
      <w:r w:rsidR="00282C8B" w:rsidRPr="00994102">
        <w:rPr>
          <w:szCs w:val="24"/>
        </w:rPr>
        <w:t xml:space="preserve">Eine </w:t>
      </w:r>
      <w:r w:rsidR="00511E9D" w:rsidRPr="00994102">
        <w:rPr>
          <w:szCs w:val="24"/>
        </w:rPr>
        <w:t>Beratung bezüglich Gespräch mit behandelnde</w:t>
      </w:r>
      <w:r w:rsidR="00282C8B" w:rsidRPr="00994102">
        <w:rPr>
          <w:szCs w:val="24"/>
        </w:rPr>
        <w:t>r Psychiaterin u.</w:t>
      </w:r>
      <w:r w:rsidR="00511E9D" w:rsidRPr="00994102">
        <w:rPr>
          <w:szCs w:val="24"/>
        </w:rPr>
        <w:t xml:space="preserve">a. über Diagnosen und Prognose </w:t>
      </w:r>
      <w:r w:rsidR="00282C8B" w:rsidRPr="00994102">
        <w:rPr>
          <w:szCs w:val="24"/>
        </w:rPr>
        <w:t>sowie einer</w:t>
      </w:r>
      <w:r w:rsidR="00511E9D" w:rsidRPr="00994102">
        <w:rPr>
          <w:szCs w:val="24"/>
        </w:rPr>
        <w:t xml:space="preserve"> Alternative zu</w:t>
      </w:r>
      <w:r w:rsidR="00282C8B" w:rsidRPr="00994102">
        <w:rPr>
          <w:szCs w:val="24"/>
        </w:rPr>
        <w:t>m</w:t>
      </w:r>
      <w:r w:rsidR="00511E9D" w:rsidRPr="00994102">
        <w:rPr>
          <w:szCs w:val="24"/>
        </w:rPr>
        <w:t xml:space="preserve"> Antrag </w:t>
      </w:r>
      <w:r w:rsidR="00282C8B" w:rsidRPr="00994102">
        <w:rPr>
          <w:szCs w:val="24"/>
        </w:rPr>
        <w:t xml:space="preserve">auf </w:t>
      </w:r>
      <w:r w:rsidR="00511E9D" w:rsidRPr="00994102">
        <w:rPr>
          <w:szCs w:val="24"/>
        </w:rPr>
        <w:t>Rentenleistung</w:t>
      </w:r>
      <w:r w:rsidR="00282C8B" w:rsidRPr="00994102">
        <w:rPr>
          <w:szCs w:val="24"/>
        </w:rPr>
        <w:t xml:space="preserve"> wurde durchgeführt.</w:t>
      </w:r>
      <w:r>
        <w:rPr>
          <w:szCs w:val="24"/>
        </w:rPr>
        <w:t>“</w:t>
      </w:r>
    </w:p>
    <w:p w14:paraId="04CE201C" w14:textId="77777777" w:rsidR="00DE6741" w:rsidRDefault="00DE6741" w:rsidP="00DE6741">
      <w:pPr>
        <w:spacing w:line="276" w:lineRule="auto"/>
        <w:ind w:left="360"/>
        <w:rPr>
          <w:rFonts w:cs="Arial"/>
          <w:b/>
        </w:rPr>
      </w:pPr>
    </w:p>
    <w:p w14:paraId="486D0411" w14:textId="77777777" w:rsidR="0040721E" w:rsidRDefault="0040721E" w:rsidP="002621AB">
      <w:pPr>
        <w:pStyle w:val="berschrift1"/>
      </w:pPr>
      <w:r w:rsidRPr="00DE6741">
        <w:lastRenderedPageBreak/>
        <w:t>Fazit</w:t>
      </w:r>
    </w:p>
    <w:p w14:paraId="1941E628" w14:textId="77777777" w:rsidR="00DE6741" w:rsidRPr="00DE6741" w:rsidRDefault="00DE6741" w:rsidP="00DE6741">
      <w:pPr>
        <w:pStyle w:val="Listenabsatz"/>
        <w:spacing w:line="276" w:lineRule="auto"/>
        <w:rPr>
          <w:rFonts w:cs="Arial"/>
          <w:b/>
        </w:rPr>
      </w:pPr>
    </w:p>
    <w:p w14:paraId="1027482D" w14:textId="07901E2D" w:rsidR="0040721E" w:rsidRDefault="0040721E" w:rsidP="001434C9">
      <w:r w:rsidRPr="00994102">
        <w:t xml:space="preserve">Nachdem die meisten unabhängigen Beschwerdestellen ab 2018 gegründet wurden, wurde deren Inanspruchnahme durch die Corona-Pandemie deutlich ausgebremst. Erst seit 2022 kann von einem </w:t>
      </w:r>
      <w:proofErr w:type="spellStart"/>
      <w:r w:rsidRPr="00994102">
        <w:t>regelhafteren</w:t>
      </w:r>
      <w:proofErr w:type="spellEnd"/>
      <w:r w:rsidRPr="00994102">
        <w:t xml:space="preserve"> Angebot gesprochen werden, das sich jedoch noch weite</w:t>
      </w:r>
      <w:r w:rsidR="007D6D8F" w:rsidRPr="00994102">
        <w:t>r</w:t>
      </w:r>
      <w:r w:rsidRPr="00994102">
        <w:t xml:space="preserve"> etablieren muss. </w:t>
      </w:r>
    </w:p>
    <w:p w14:paraId="4E08B04D" w14:textId="5908C371" w:rsidR="00A050A7" w:rsidRDefault="0000743C" w:rsidP="001434C9">
      <w:r>
        <w:t>D</w:t>
      </w:r>
      <w:r w:rsidR="00783010" w:rsidRPr="00994102">
        <w:t xml:space="preserve">ie Fülle von unterschiedlichen Anfragen veranschaulicht eindrücklich die </w:t>
      </w:r>
      <w:r w:rsidR="00282C8B" w:rsidRPr="00994102">
        <w:t>Wirksamkeit und Notwendigkeit unabhängiger Beschwerdestellen</w:t>
      </w:r>
      <w:r w:rsidR="00783010" w:rsidRPr="00994102">
        <w:t>.</w:t>
      </w:r>
      <w:r w:rsidR="00DA5DAC">
        <w:t xml:space="preserve"> </w:t>
      </w:r>
      <w:r w:rsidR="00200270">
        <w:t xml:space="preserve">Es wird deutlich, dass unabhängige Beschwerdestellen </w:t>
      </w:r>
      <w:r w:rsidR="009653CB">
        <w:t xml:space="preserve">vermittelnde </w:t>
      </w:r>
      <w:r w:rsidR="00200270">
        <w:t>Funktion</w:t>
      </w:r>
      <w:r w:rsidR="0067523B">
        <w:t>en</w:t>
      </w:r>
      <w:r w:rsidR="00200270">
        <w:t xml:space="preserve"> übernehmen können und Beschwerdeführende ermutigen, Erfahrungen oder einschneidende Erlebnisse zu adressieren und so eine Aufbereitung zu unterstützen.</w:t>
      </w:r>
    </w:p>
    <w:p w14:paraId="3E605E87" w14:textId="47BD1321" w:rsidR="00DD7F8D" w:rsidRDefault="00FB519C" w:rsidP="001434C9">
      <w:r>
        <w:t>In Bezug auf die</w:t>
      </w:r>
      <w:r w:rsidR="00DA5DAC">
        <w:t xml:space="preserve"> große </w:t>
      </w:r>
      <w:r>
        <w:t>Anzahl der Beschwerden, die s</w:t>
      </w:r>
      <w:r w:rsidR="00DA5DAC">
        <w:t>ich auf den stationären Aufenthalt in eine</w:t>
      </w:r>
      <w:r>
        <w:t>m Kliniksetting bezieht</w:t>
      </w:r>
      <w:r w:rsidR="00200270">
        <w:t xml:space="preserve">, sollte beachtet werden, dass </w:t>
      </w:r>
      <w:r w:rsidR="00DD7F8D">
        <w:t>dies</w:t>
      </w:r>
      <w:r w:rsidR="00200270">
        <w:t xml:space="preserve"> </w:t>
      </w:r>
      <w:r w:rsidR="00A050A7">
        <w:t xml:space="preserve">vor allem </w:t>
      </w:r>
      <w:r w:rsidR="00DA5DAC">
        <w:t>Ausdruck dafür</w:t>
      </w:r>
      <w:r w:rsidR="00DD7F8D">
        <w:t xml:space="preserve"> ist</w:t>
      </w:r>
      <w:r w:rsidR="00DA5DAC">
        <w:t>, dass</w:t>
      </w:r>
      <w:r w:rsidR="00175B30">
        <w:t xml:space="preserve"> </w:t>
      </w:r>
      <w:r w:rsidR="00DD7F8D">
        <w:t>die</w:t>
      </w:r>
      <w:r w:rsidR="00DA5DAC">
        <w:t xml:space="preserve"> Beziehung zwischen Behandelnden und Behandelten</w:t>
      </w:r>
      <w:r w:rsidR="00E3508D">
        <w:t xml:space="preserve"> im stationären Kontext</w:t>
      </w:r>
      <w:r w:rsidR="00DA5DAC">
        <w:t xml:space="preserve"> </w:t>
      </w:r>
      <w:r w:rsidR="00DD7F8D">
        <w:t>sehr</w:t>
      </w:r>
      <w:r w:rsidR="00DA5DAC">
        <w:t xml:space="preserve"> sensib</w:t>
      </w:r>
      <w:r w:rsidR="00DD7F8D">
        <w:t>el ist</w:t>
      </w:r>
      <w:r w:rsidR="00A050A7">
        <w:t>. D</w:t>
      </w:r>
      <w:r w:rsidR="00DA5DAC">
        <w:t>ies</w:t>
      </w:r>
      <w:r w:rsidR="00A050A7">
        <w:t xml:space="preserve"> gilt insbesondere </w:t>
      </w:r>
      <w:r w:rsidR="00DA5DAC">
        <w:t>in Kliniken für Psychiatrie und Psychotherapie</w:t>
      </w:r>
      <w:r w:rsidR="00A050A7">
        <w:t>, in de</w:t>
      </w:r>
      <w:r w:rsidR="00E3508D">
        <w:t>nen</w:t>
      </w:r>
      <w:r w:rsidR="00A050A7">
        <w:t xml:space="preserve"> es zu </w:t>
      </w:r>
      <w:r w:rsidR="00DD7F8D">
        <w:t xml:space="preserve">rechtskonformen </w:t>
      </w:r>
      <w:r w:rsidR="00A050A7">
        <w:t xml:space="preserve">Grundrechtseingriffen kommen kann, die von den Patientinnen und Patienten als </w:t>
      </w:r>
      <w:r w:rsidR="00DD7F8D">
        <w:t>gravierend</w:t>
      </w:r>
      <w:r w:rsidR="00A050A7">
        <w:t xml:space="preserve"> erlebt werden</w:t>
      </w:r>
      <w:r w:rsidR="00DD7F8D">
        <w:t xml:space="preserve"> können</w:t>
      </w:r>
      <w:r w:rsidR="00A050A7">
        <w:t xml:space="preserve">. </w:t>
      </w:r>
      <w:r w:rsidR="00200270">
        <w:t>Die Möglichkeit, dies mit Hilfe einer neutralen Instanz zu besprechen</w:t>
      </w:r>
      <w:r w:rsidR="00E3508D">
        <w:t xml:space="preserve"> und mit Unterstützung an die Klinik zu adressieren</w:t>
      </w:r>
      <w:r w:rsidR="00200270">
        <w:t xml:space="preserve">, kann zu einer Entlastung beitragen. </w:t>
      </w:r>
    </w:p>
    <w:p w14:paraId="08D9D61B" w14:textId="19E69950" w:rsidR="00D711BC" w:rsidRDefault="00DD7F8D" w:rsidP="00D711BC">
      <w:r>
        <w:t xml:space="preserve">Für die kommende Zeit </w:t>
      </w:r>
      <w:r w:rsidR="009653CB">
        <w:t>wäre es wünschenswert</w:t>
      </w:r>
      <w:r w:rsidRPr="00994102">
        <w:t xml:space="preserve">, dass die </w:t>
      </w:r>
      <w:r w:rsidR="009653CB">
        <w:t>Gebietskörperschaften</w:t>
      </w:r>
      <w:r w:rsidRPr="00994102">
        <w:t xml:space="preserve">, die im Jahr </w:t>
      </w:r>
      <w:r w:rsidR="00AE0BD1" w:rsidRPr="00994102">
        <w:t>202</w:t>
      </w:r>
      <w:r w:rsidR="00AE0BD1">
        <w:t>2</w:t>
      </w:r>
      <w:r w:rsidR="00AE0BD1" w:rsidRPr="00994102">
        <w:t xml:space="preserve"> </w:t>
      </w:r>
      <w:r w:rsidRPr="00994102">
        <w:t xml:space="preserve">keine unabhängige Beschwerdestelle anbieten </w:t>
      </w:r>
      <w:r w:rsidR="009653CB">
        <w:t>konnten</w:t>
      </w:r>
      <w:r w:rsidRPr="00994102">
        <w:t>, diese in absehbarer Zeit auf</w:t>
      </w:r>
      <w:r>
        <w:t>bauen und bereitstellen, denn Beschwerdestellen soll</w:t>
      </w:r>
      <w:r w:rsidR="009653CB">
        <w:t>t</w:t>
      </w:r>
      <w:r>
        <w:t xml:space="preserve">en als </w:t>
      </w:r>
      <w:r w:rsidRPr="00200270">
        <w:t xml:space="preserve">zentrale Anlaufstelle </w:t>
      </w:r>
      <w:r>
        <w:t>ihren Platz in der gemeindepsychiatrischen Versorgungsstruktur jeder</w:t>
      </w:r>
      <w:r w:rsidR="009653CB">
        <w:t xml:space="preserve"> Region</w:t>
      </w:r>
      <w:r>
        <w:t xml:space="preserve"> einnehmen.</w:t>
      </w:r>
      <w:r w:rsidR="009653CB">
        <w:t xml:space="preserve"> </w:t>
      </w:r>
      <w:r w:rsidR="00D711BC">
        <w:t>Das Hessische Ministerium für Soziales und Integration wird in diesem Prozess weiterhin gerne unterstützend und beratend zur Seite stehen.</w:t>
      </w:r>
    </w:p>
    <w:p w14:paraId="1EDC118E" w14:textId="7C4EF88E" w:rsidR="00236FB4" w:rsidRDefault="00963387" w:rsidP="001434C9">
      <w:r>
        <w:t>Die</w:t>
      </w:r>
      <w:r w:rsidR="009653CB">
        <w:t xml:space="preserve"> </w:t>
      </w:r>
      <w:r w:rsidR="009653CB" w:rsidRPr="00994102">
        <w:t>flächendeckend</w:t>
      </w:r>
      <w:r w:rsidR="009653CB">
        <w:t>e</w:t>
      </w:r>
      <w:r w:rsidR="009653CB" w:rsidRPr="00994102">
        <w:t xml:space="preserve"> </w:t>
      </w:r>
      <w:proofErr w:type="spellStart"/>
      <w:r w:rsidR="009653CB" w:rsidRPr="00994102">
        <w:t>trialogisch</w:t>
      </w:r>
      <w:r w:rsidR="009653CB">
        <w:t>e</w:t>
      </w:r>
      <w:proofErr w:type="spellEnd"/>
      <w:r w:rsidR="009653CB">
        <w:t xml:space="preserve"> Besetzung der UBST bleibt </w:t>
      </w:r>
      <w:r>
        <w:t>weiterhin Ziel der</w:t>
      </w:r>
      <w:r w:rsidR="009653CB" w:rsidRPr="009653CB">
        <w:t xml:space="preserve"> </w:t>
      </w:r>
      <w:r w:rsidR="009653CB">
        <w:t>angestrebten Bemühungen der</w:t>
      </w:r>
      <w:r w:rsidR="009653CB" w:rsidRPr="00994102">
        <w:t xml:space="preserve"> Beschwerdestellen </w:t>
      </w:r>
      <w:r w:rsidR="009653CB">
        <w:t>und der Gebietskörperschaften</w:t>
      </w:r>
      <w:r w:rsidR="00F02C8E">
        <w:t xml:space="preserve"> </w:t>
      </w:r>
      <w:r>
        <w:t>zur Gewinnung w</w:t>
      </w:r>
      <w:r w:rsidRPr="00994102">
        <w:t>eitere</w:t>
      </w:r>
      <w:r>
        <w:t>r</w:t>
      </w:r>
      <w:r w:rsidRPr="00994102">
        <w:t xml:space="preserve"> ehrenamtliche</w:t>
      </w:r>
      <w:r>
        <w:t>r</w:t>
      </w:r>
      <w:r w:rsidRPr="00994102">
        <w:t xml:space="preserve"> Kräfte</w:t>
      </w:r>
      <w:r>
        <w:t>.</w:t>
      </w:r>
      <w:r w:rsidRPr="00994102" w:rsidDel="009653CB">
        <w:t xml:space="preserve"> </w:t>
      </w:r>
    </w:p>
    <w:p w14:paraId="6489B946" w14:textId="77777777" w:rsidR="00752B42" w:rsidRDefault="00752B42">
      <w:pPr>
        <w:spacing w:line="240" w:lineRule="auto"/>
        <w:rPr>
          <w:rFonts w:cs="Arial"/>
        </w:rPr>
      </w:pPr>
      <w:r>
        <w:br w:type="page"/>
      </w:r>
    </w:p>
    <w:p w14:paraId="1295AC57" w14:textId="77777777" w:rsidR="00752B42" w:rsidRDefault="00752B42" w:rsidP="002621AB">
      <w:pPr>
        <w:pStyle w:val="berschrift1"/>
      </w:pPr>
      <w:r w:rsidRPr="00752B42">
        <w:lastRenderedPageBreak/>
        <w:t>Anhang</w:t>
      </w:r>
    </w:p>
    <w:p w14:paraId="13014D64" w14:textId="77777777" w:rsidR="00752B42" w:rsidRPr="00335EFC" w:rsidRDefault="00752B42" w:rsidP="00752B42">
      <w:pPr>
        <w:rPr>
          <w:rFonts w:cs="Arial"/>
          <w:b/>
        </w:rPr>
      </w:pPr>
      <w:r w:rsidRPr="00335EFC">
        <w:rPr>
          <w:rFonts w:cs="Arial"/>
          <w:b/>
        </w:rPr>
        <w:t>Berichtsvorlage für Unabhängige Beschwerdestellen nach § 32 PsychKHG</w:t>
      </w:r>
    </w:p>
    <w:p w14:paraId="3402A941" w14:textId="77777777" w:rsidR="00752B42" w:rsidRPr="00A47899" w:rsidRDefault="00752B42" w:rsidP="00752B42">
      <w:pPr>
        <w:pBdr>
          <w:bottom w:val="single" w:sz="4" w:space="1" w:color="auto"/>
        </w:pBdr>
        <w:rPr>
          <w:rFonts w:cs="Arial"/>
          <w:b/>
        </w:rPr>
      </w:pPr>
      <w:r w:rsidRPr="00A47899">
        <w:rPr>
          <w:rFonts w:cs="Arial"/>
          <w:b/>
        </w:rPr>
        <w:t>Allgemeines</w:t>
      </w:r>
    </w:p>
    <w:p w14:paraId="6523F7BB" w14:textId="77777777" w:rsidR="00752B42" w:rsidRPr="00A47899" w:rsidRDefault="00752B42" w:rsidP="00752B42">
      <w:pPr>
        <w:rPr>
          <w:rFonts w:cs="Arial"/>
        </w:rPr>
      </w:pPr>
      <w:r w:rsidRPr="00A47899">
        <w:rPr>
          <w:rFonts w:cs="Arial"/>
        </w:rPr>
        <w:t xml:space="preserve">Bericht erstellt von (Name/n): </w:t>
      </w:r>
      <w:r w:rsidRPr="00A47899">
        <w:rPr>
          <w:rFonts w:cs="Arial"/>
        </w:rPr>
        <w:fldChar w:fldCharType="begin">
          <w:ffData>
            <w:name w:val="Text8"/>
            <w:enabled/>
            <w:calcOnExit w:val="0"/>
            <w:textInput/>
          </w:ffData>
        </w:fldChar>
      </w:r>
      <w:bookmarkStart w:id="1" w:name="Text8"/>
      <w:r w:rsidRPr="00A47899">
        <w:rPr>
          <w:rFonts w:cs="Arial"/>
        </w:rPr>
        <w:instrText xml:space="preserve"> FORMTEXT </w:instrText>
      </w:r>
      <w:r w:rsidRPr="00A47899">
        <w:rPr>
          <w:rFonts w:cs="Arial"/>
        </w:rPr>
      </w:r>
      <w:r w:rsidRPr="00A47899">
        <w:rPr>
          <w:rFonts w:cs="Arial"/>
        </w:rPr>
        <w:fldChar w:fldCharType="separate"/>
      </w:r>
      <w:r w:rsidRPr="00A47899">
        <w:rPr>
          <w:rFonts w:cs="Arial"/>
          <w:noProof/>
        </w:rPr>
        <w:t> </w:t>
      </w:r>
      <w:r w:rsidRPr="00A47899">
        <w:rPr>
          <w:rFonts w:cs="Arial"/>
          <w:noProof/>
        </w:rPr>
        <w:t> </w:t>
      </w:r>
      <w:r w:rsidRPr="00A47899">
        <w:rPr>
          <w:rFonts w:cs="Arial"/>
          <w:noProof/>
        </w:rPr>
        <w:t> </w:t>
      </w:r>
      <w:r w:rsidRPr="00A47899">
        <w:rPr>
          <w:rFonts w:cs="Arial"/>
          <w:noProof/>
        </w:rPr>
        <w:t> </w:t>
      </w:r>
      <w:r w:rsidRPr="00A47899">
        <w:rPr>
          <w:rFonts w:cs="Arial"/>
          <w:noProof/>
        </w:rPr>
        <w:t> </w:t>
      </w:r>
      <w:r w:rsidRPr="00A47899">
        <w:rPr>
          <w:rFonts w:cs="Arial"/>
        </w:rPr>
        <w:fldChar w:fldCharType="end"/>
      </w:r>
      <w:bookmarkEnd w:id="1"/>
      <w:r w:rsidRPr="00A47899">
        <w:rPr>
          <w:rFonts w:cs="Arial"/>
        </w:rPr>
        <w:t xml:space="preserve"> </w:t>
      </w:r>
    </w:p>
    <w:p w14:paraId="2FE3A7F6" w14:textId="77777777" w:rsidR="00752B42" w:rsidRPr="00A47899" w:rsidRDefault="00752B42" w:rsidP="00752B42">
      <w:pPr>
        <w:rPr>
          <w:rFonts w:cs="Arial"/>
        </w:rPr>
      </w:pPr>
      <w:r w:rsidRPr="00A47899">
        <w:rPr>
          <w:rFonts w:cs="Arial"/>
        </w:rPr>
        <w:t xml:space="preserve">Kontaktmöglichkeit (E-Mail-Adresse und / oder Telefonnummer): </w:t>
      </w:r>
      <w:r w:rsidRPr="00A47899">
        <w:rPr>
          <w:rFonts w:cs="Arial"/>
        </w:rPr>
        <w:fldChar w:fldCharType="begin">
          <w:ffData>
            <w:name w:val="Text9"/>
            <w:enabled/>
            <w:calcOnExit w:val="0"/>
            <w:textInput/>
          </w:ffData>
        </w:fldChar>
      </w:r>
      <w:bookmarkStart w:id="2" w:name="Text9"/>
      <w:r w:rsidRPr="00A47899">
        <w:rPr>
          <w:rFonts w:cs="Arial"/>
        </w:rPr>
        <w:instrText xml:space="preserve"> FORMTEXT </w:instrText>
      </w:r>
      <w:r w:rsidRPr="00A47899">
        <w:rPr>
          <w:rFonts w:cs="Arial"/>
        </w:rPr>
      </w:r>
      <w:r w:rsidRPr="00A47899">
        <w:rPr>
          <w:rFonts w:cs="Arial"/>
        </w:rPr>
        <w:fldChar w:fldCharType="separate"/>
      </w:r>
      <w:r w:rsidRPr="00A47899">
        <w:rPr>
          <w:rFonts w:cs="Arial"/>
          <w:noProof/>
        </w:rPr>
        <w:t> </w:t>
      </w:r>
      <w:r w:rsidRPr="00A47899">
        <w:rPr>
          <w:rFonts w:cs="Arial"/>
          <w:noProof/>
        </w:rPr>
        <w:t> </w:t>
      </w:r>
      <w:r w:rsidRPr="00A47899">
        <w:rPr>
          <w:rFonts w:cs="Arial"/>
          <w:noProof/>
        </w:rPr>
        <w:t> </w:t>
      </w:r>
      <w:r w:rsidRPr="00A47899">
        <w:rPr>
          <w:rFonts w:cs="Arial"/>
          <w:noProof/>
        </w:rPr>
        <w:t> </w:t>
      </w:r>
      <w:r w:rsidRPr="00A47899">
        <w:rPr>
          <w:rFonts w:cs="Arial"/>
          <w:noProof/>
        </w:rPr>
        <w:t> </w:t>
      </w:r>
      <w:r w:rsidRPr="00A47899">
        <w:rPr>
          <w:rFonts w:cs="Arial"/>
        </w:rPr>
        <w:fldChar w:fldCharType="end"/>
      </w:r>
      <w:bookmarkEnd w:id="2"/>
    </w:p>
    <w:p w14:paraId="4BAF58D7" w14:textId="77777777" w:rsidR="00752B42" w:rsidRPr="00A47899" w:rsidRDefault="00752B42" w:rsidP="00752B42">
      <w:pPr>
        <w:rPr>
          <w:rFonts w:cs="Arial"/>
        </w:rPr>
      </w:pPr>
      <w:r w:rsidRPr="00A47899">
        <w:rPr>
          <w:rFonts w:cs="Arial"/>
        </w:rPr>
        <w:t>Unabhängige Beschwerdestelle</w:t>
      </w:r>
      <w:r w:rsidRPr="00A47899">
        <w:rPr>
          <w:rFonts w:cs="Arial"/>
          <w:b/>
        </w:rPr>
        <w:t xml:space="preserve"> </w:t>
      </w:r>
      <w:r w:rsidRPr="00A47899">
        <w:rPr>
          <w:rFonts w:cs="Arial"/>
        </w:rPr>
        <w:t xml:space="preserve">der Region: </w:t>
      </w:r>
      <w:r w:rsidRPr="00A47899">
        <w:rPr>
          <w:rFonts w:cs="Arial"/>
        </w:rPr>
        <w:fldChar w:fldCharType="begin">
          <w:ffData>
            <w:name w:val="Text1"/>
            <w:enabled/>
            <w:calcOnExit w:val="0"/>
            <w:textInput/>
          </w:ffData>
        </w:fldChar>
      </w:r>
      <w:bookmarkStart w:id="3" w:name="Text1"/>
      <w:r w:rsidRPr="00A47899">
        <w:rPr>
          <w:rFonts w:cs="Arial"/>
        </w:rPr>
        <w:instrText xml:space="preserve"> FORMTEXT </w:instrText>
      </w:r>
      <w:r w:rsidRPr="00A47899">
        <w:rPr>
          <w:rFonts w:cs="Arial"/>
        </w:rPr>
      </w:r>
      <w:r w:rsidRPr="00A47899">
        <w:rPr>
          <w:rFonts w:cs="Arial"/>
        </w:rPr>
        <w:fldChar w:fldCharType="separate"/>
      </w:r>
      <w:r w:rsidRPr="00A47899">
        <w:rPr>
          <w:rFonts w:cs="Arial"/>
          <w:noProof/>
        </w:rPr>
        <w:t> </w:t>
      </w:r>
      <w:r w:rsidRPr="00A47899">
        <w:rPr>
          <w:rFonts w:cs="Arial"/>
          <w:noProof/>
        </w:rPr>
        <w:t> </w:t>
      </w:r>
      <w:r w:rsidRPr="00A47899">
        <w:rPr>
          <w:rFonts w:cs="Arial"/>
          <w:noProof/>
        </w:rPr>
        <w:t> </w:t>
      </w:r>
      <w:r w:rsidRPr="00A47899">
        <w:rPr>
          <w:rFonts w:cs="Arial"/>
          <w:noProof/>
        </w:rPr>
        <w:t> </w:t>
      </w:r>
      <w:r w:rsidRPr="00A47899">
        <w:rPr>
          <w:rFonts w:cs="Arial"/>
          <w:noProof/>
        </w:rPr>
        <w:t> </w:t>
      </w:r>
      <w:r w:rsidRPr="00A47899">
        <w:rPr>
          <w:rFonts w:cs="Arial"/>
        </w:rPr>
        <w:fldChar w:fldCharType="end"/>
      </w:r>
      <w:bookmarkEnd w:id="3"/>
    </w:p>
    <w:p w14:paraId="20F00D18" w14:textId="77777777" w:rsidR="00127885" w:rsidRDefault="00127885" w:rsidP="00752B42">
      <w:pPr>
        <w:rPr>
          <w:rFonts w:cs="Arial"/>
        </w:rPr>
      </w:pPr>
    </w:p>
    <w:p w14:paraId="34331528" w14:textId="77777777" w:rsidR="00752B42" w:rsidRPr="00A47899" w:rsidRDefault="00752B42" w:rsidP="00752B42">
      <w:pPr>
        <w:rPr>
          <w:rFonts w:cs="Arial"/>
        </w:rPr>
      </w:pPr>
      <w:r w:rsidRPr="00A47899">
        <w:rPr>
          <w:rFonts w:cs="Arial"/>
        </w:rPr>
        <w:t xml:space="preserve">Berichtszeitraum: </w:t>
      </w:r>
      <w:r w:rsidRPr="00A47899">
        <w:rPr>
          <w:rFonts w:cs="Arial"/>
        </w:rPr>
        <w:fldChar w:fldCharType="begin">
          <w:ffData>
            <w:name w:val="Text1"/>
            <w:enabled/>
            <w:calcOnExit w:val="0"/>
            <w:textInput/>
          </w:ffData>
        </w:fldChar>
      </w:r>
      <w:r w:rsidRPr="00A47899">
        <w:rPr>
          <w:rFonts w:cs="Arial"/>
        </w:rPr>
        <w:instrText xml:space="preserve"> FORMTEXT </w:instrText>
      </w:r>
      <w:r w:rsidRPr="00A47899">
        <w:rPr>
          <w:rFonts w:cs="Arial"/>
        </w:rPr>
      </w:r>
      <w:r w:rsidRPr="00A47899">
        <w:rPr>
          <w:rFonts w:cs="Arial"/>
        </w:rPr>
        <w:fldChar w:fldCharType="separate"/>
      </w:r>
      <w:r w:rsidRPr="00A47899">
        <w:rPr>
          <w:rFonts w:cs="Arial"/>
          <w:noProof/>
        </w:rPr>
        <w:t> </w:t>
      </w:r>
      <w:r w:rsidRPr="00A47899">
        <w:rPr>
          <w:rFonts w:cs="Arial"/>
          <w:noProof/>
        </w:rPr>
        <w:t> </w:t>
      </w:r>
      <w:r w:rsidRPr="00A47899">
        <w:rPr>
          <w:rFonts w:cs="Arial"/>
          <w:noProof/>
        </w:rPr>
        <w:t> </w:t>
      </w:r>
      <w:r w:rsidRPr="00A47899">
        <w:rPr>
          <w:rFonts w:cs="Arial"/>
          <w:noProof/>
        </w:rPr>
        <w:t> </w:t>
      </w:r>
      <w:r w:rsidRPr="00A47899">
        <w:rPr>
          <w:rFonts w:cs="Arial"/>
          <w:noProof/>
        </w:rPr>
        <w:t> </w:t>
      </w:r>
      <w:r w:rsidRPr="00A47899">
        <w:rPr>
          <w:rFonts w:cs="Arial"/>
        </w:rPr>
        <w:fldChar w:fldCharType="end"/>
      </w:r>
    </w:p>
    <w:p w14:paraId="26BF654B" w14:textId="77777777" w:rsidR="00752B42" w:rsidRPr="00A47899" w:rsidRDefault="00752B42" w:rsidP="00752B42">
      <w:pPr>
        <w:rPr>
          <w:rFonts w:cs="Arial"/>
        </w:rPr>
      </w:pPr>
      <w:r w:rsidRPr="00A47899">
        <w:rPr>
          <w:rFonts w:cs="Arial"/>
        </w:rPr>
        <w:t xml:space="preserve">Besetzung der Beschwerdestelle im Berichtszeitraum: </w:t>
      </w:r>
    </w:p>
    <w:p w14:paraId="179DA5D8" w14:textId="77777777" w:rsidR="00752B42" w:rsidRPr="00A47899" w:rsidRDefault="00752B42" w:rsidP="00752B42">
      <w:pPr>
        <w:rPr>
          <w:rFonts w:cs="Arial"/>
        </w:rPr>
      </w:pPr>
      <w:r w:rsidRPr="00A47899">
        <w:rPr>
          <w:rFonts w:cs="Arial"/>
        </w:rPr>
        <w:fldChar w:fldCharType="begin">
          <w:ffData>
            <w:name w:val="Kontrollkästchen6"/>
            <w:enabled/>
            <w:calcOnExit w:val="0"/>
            <w:checkBox>
              <w:sizeAuto/>
              <w:default w:val="0"/>
            </w:checkBox>
          </w:ffData>
        </w:fldChar>
      </w:r>
      <w:r w:rsidRPr="00A47899">
        <w:rPr>
          <w:rFonts w:cs="Arial"/>
        </w:rPr>
        <w:instrText xml:space="preserve"> FORMCHECKBOX </w:instrText>
      </w:r>
      <w:r w:rsidR="00644DF2">
        <w:rPr>
          <w:rFonts w:cs="Arial"/>
        </w:rPr>
      </w:r>
      <w:r w:rsidR="00644DF2">
        <w:rPr>
          <w:rFonts w:cs="Arial"/>
        </w:rPr>
        <w:fldChar w:fldCharType="separate"/>
      </w:r>
      <w:r w:rsidRPr="00A47899">
        <w:rPr>
          <w:rFonts w:cs="Arial"/>
        </w:rPr>
        <w:fldChar w:fldCharType="end"/>
      </w:r>
      <w:r w:rsidRPr="00A47899">
        <w:rPr>
          <w:rFonts w:cs="Arial"/>
        </w:rPr>
        <w:t xml:space="preserve"> Vertretung der Psychiatrie-Erfahrenen </w:t>
      </w:r>
    </w:p>
    <w:p w14:paraId="15F020C5" w14:textId="77777777" w:rsidR="00752B42" w:rsidRPr="00A47899" w:rsidRDefault="00752B42" w:rsidP="00752B42">
      <w:pPr>
        <w:rPr>
          <w:rFonts w:cs="Arial"/>
        </w:rPr>
      </w:pPr>
      <w:r w:rsidRPr="00A47899">
        <w:rPr>
          <w:rFonts w:cs="Arial"/>
        </w:rPr>
        <w:fldChar w:fldCharType="begin">
          <w:ffData>
            <w:name w:val="Kontrollkästchen6"/>
            <w:enabled/>
            <w:calcOnExit w:val="0"/>
            <w:checkBox>
              <w:sizeAuto/>
              <w:default w:val="0"/>
            </w:checkBox>
          </w:ffData>
        </w:fldChar>
      </w:r>
      <w:r w:rsidRPr="00A47899">
        <w:rPr>
          <w:rFonts w:cs="Arial"/>
        </w:rPr>
        <w:instrText xml:space="preserve"> FORMCHECKBOX </w:instrText>
      </w:r>
      <w:r w:rsidR="00644DF2">
        <w:rPr>
          <w:rFonts w:cs="Arial"/>
        </w:rPr>
      </w:r>
      <w:r w:rsidR="00644DF2">
        <w:rPr>
          <w:rFonts w:cs="Arial"/>
        </w:rPr>
        <w:fldChar w:fldCharType="separate"/>
      </w:r>
      <w:r w:rsidRPr="00A47899">
        <w:rPr>
          <w:rFonts w:cs="Arial"/>
        </w:rPr>
        <w:fldChar w:fldCharType="end"/>
      </w:r>
      <w:r w:rsidRPr="00A47899">
        <w:rPr>
          <w:rFonts w:cs="Arial"/>
        </w:rPr>
        <w:t xml:space="preserve"> Vertretung der Angehörigen psychisch erkrankter Menschen</w:t>
      </w:r>
    </w:p>
    <w:p w14:paraId="3825DC1D" w14:textId="77777777" w:rsidR="00752B42" w:rsidRPr="00A47899" w:rsidRDefault="00752B42" w:rsidP="00752B42">
      <w:pPr>
        <w:rPr>
          <w:rFonts w:cs="Arial"/>
        </w:rPr>
      </w:pPr>
      <w:r w:rsidRPr="00A47899">
        <w:rPr>
          <w:rFonts w:cs="Arial"/>
        </w:rPr>
        <w:fldChar w:fldCharType="begin">
          <w:ffData>
            <w:name w:val="Kontrollkästchen6"/>
            <w:enabled/>
            <w:calcOnExit w:val="0"/>
            <w:checkBox>
              <w:sizeAuto/>
              <w:default w:val="0"/>
            </w:checkBox>
          </w:ffData>
        </w:fldChar>
      </w:r>
      <w:r w:rsidRPr="00A47899">
        <w:rPr>
          <w:rFonts w:cs="Arial"/>
        </w:rPr>
        <w:instrText xml:space="preserve"> FORMCHECKBOX </w:instrText>
      </w:r>
      <w:r w:rsidR="00644DF2">
        <w:rPr>
          <w:rFonts w:cs="Arial"/>
        </w:rPr>
      </w:r>
      <w:r w:rsidR="00644DF2">
        <w:rPr>
          <w:rFonts w:cs="Arial"/>
        </w:rPr>
        <w:fldChar w:fldCharType="separate"/>
      </w:r>
      <w:r w:rsidRPr="00A47899">
        <w:rPr>
          <w:rFonts w:cs="Arial"/>
        </w:rPr>
        <w:fldChar w:fldCharType="end"/>
      </w:r>
      <w:r w:rsidRPr="00A47899">
        <w:rPr>
          <w:rFonts w:cs="Arial"/>
        </w:rPr>
        <w:t xml:space="preserve"> Person mit Berufserfahrung im psychiatrischen Versorgungssystem</w:t>
      </w:r>
    </w:p>
    <w:p w14:paraId="1F7A275E" w14:textId="77777777" w:rsidR="00752B42" w:rsidRPr="00A47899" w:rsidRDefault="00752B42" w:rsidP="00752B42">
      <w:pPr>
        <w:rPr>
          <w:rFonts w:cs="Arial"/>
        </w:rPr>
      </w:pPr>
      <w:r w:rsidRPr="00A47899">
        <w:rPr>
          <w:rFonts w:cs="Arial"/>
        </w:rPr>
        <w:t xml:space="preserve">Weitere: </w:t>
      </w:r>
      <w:r w:rsidRPr="00A47899">
        <w:rPr>
          <w:rFonts w:cs="Arial"/>
        </w:rPr>
        <w:fldChar w:fldCharType="begin">
          <w:ffData>
            <w:name w:val="Text1"/>
            <w:enabled/>
            <w:calcOnExit w:val="0"/>
            <w:textInput/>
          </w:ffData>
        </w:fldChar>
      </w:r>
      <w:r w:rsidRPr="00A47899">
        <w:rPr>
          <w:rFonts w:cs="Arial"/>
        </w:rPr>
        <w:instrText xml:space="preserve"> FORMTEXT </w:instrText>
      </w:r>
      <w:r w:rsidRPr="00A47899">
        <w:rPr>
          <w:rFonts w:cs="Arial"/>
        </w:rPr>
      </w:r>
      <w:r w:rsidRPr="00A47899">
        <w:rPr>
          <w:rFonts w:cs="Arial"/>
        </w:rPr>
        <w:fldChar w:fldCharType="separate"/>
      </w:r>
      <w:r w:rsidRPr="00A47899">
        <w:rPr>
          <w:rFonts w:cs="Arial"/>
          <w:noProof/>
        </w:rPr>
        <w:t> </w:t>
      </w:r>
      <w:r w:rsidRPr="00A47899">
        <w:rPr>
          <w:rFonts w:cs="Arial"/>
          <w:noProof/>
        </w:rPr>
        <w:t> </w:t>
      </w:r>
      <w:r w:rsidRPr="00A47899">
        <w:rPr>
          <w:rFonts w:cs="Arial"/>
          <w:noProof/>
        </w:rPr>
        <w:t> </w:t>
      </w:r>
      <w:r w:rsidRPr="00A47899">
        <w:rPr>
          <w:rFonts w:cs="Arial"/>
          <w:noProof/>
        </w:rPr>
        <w:t> </w:t>
      </w:r>
      <w:r w:rsidRPr="00A47899">
        <w:rPr>
          <w:rFonts w:cs="Arial"/>
          <w:noProof/>
        </w:rPr>
        <w:t> </w:t>
      </w:r>
      <w:r w:rsidRPr="00A47899">
        <w:rPr>
          <w:rFonts w:cs="Arial"/>
        </w:rPr>
        <w:fldChar w:fldCharType="end"/>
      </w:r>
    </w:p>
    <w:p w14:paraId="2C450B07" w14:textId="77777777" w:rsidR="00752B42" w:rsidRPr="00A47899" w:rsidRDefault="00752B42" w:rsidP="00752B42">
      <w:pPr>
        <w:rPr>
          <w:rFonts w:cs="Arial"/>
        </w:rPr>
      </w:pPr>
    </w:p>
    <w:p w14:paraId="6FC4E920" w14:textId="77777777" w:rsidR="00752B42" w:rsidRPr="00A47899" w:rsidRDefault="00752B42" w:rsidP="00752B42">
      <w:pPr>
        <w:rPr>
          <w:rFonts w:cs="Arial"/>
        </w:rPr>
      </w:pPr>
      <w:r w:rsidRPr="00A47899">
        <w:rPr>
          <w:rFonts w:cs="Arial"/>
        </w:rPr>
        <w:t xml:space="preserve">Kurze Beschreibung der Rahmenbedingungen (Örtlichkeit, Erreichbarkeit etc.): </w:t>
      </w:r>
    </w:p>
    <w:p w14:paraId="70306BCE" w14:textId="77777777" w:rsidR="00752B42" w:rsidRPr="00A47899" w:rsidRDefault="00752B42" w:rsidP="00752B42">
      <w:pPr>
        <w:rPr>
          <w:rFonts w:cs="Arial"/>
        </w:rPr>
      </w:pPr>
      <w:r w:rsidRPr="00A47899">
        <w:rPr>
          <w:rFonts w:cs="Arial"/>
        </w:rPr>
        <w:fldChar w:fldCharType="begin">
          <w:ffData>
            <w:name w:val="Text1"/>
            <w:enabled/>
            <w:calcOnExit w:val="0"/>
            <w:textInput/>
          </w:ffData>
        </w:fldChar>
      </w:r>
      <w:r w:rsidRPr="00A47899">
        <w:rPr>
          <w:rFonts w:cs="Arial"/>
        </w:rPr>
        <w:instrText xml:space="preserve"> FORMTEXT </w:instrText>
      </w:r>
      <w:r w:rsidRPr="00A47899">
        <w:rPr>
          <w:rFonts w:cs="Arial"/>
        </w:rPr>
      </w:r>
      <w:r w:rsidRPr="00A47899">
        <w:rPr>
          <w:rFonts w:cs="Arial"/>
        </w:rPr>
        <w:fldChar w:fldCharType="separate"/>
      </w:r>
      <w:r w:rsidRPr="00A47899">
        <w:rPr>
          <w:rFonts w:cs="Arial"/>
          <w:noProof/>
        </w:rPr>
        <w:t> </w:t>
      </w:r>
      <w:r w:rsidRPr="00A47899">
        <w:rPr>
          <w:rFonts w:cs="Arial"/>
          <w:noProof/>
        </w:rPr>
        <w:t> </w:t>
      </w:r>
      <w:r w:rsidRPr="00A47899">
        <w:rPr>
          <w:rFonts w:cs="Arial"/>
          <w:noProof/>
        </w:rPr>
        <w:t> </w:t>
      </w:r>
      <w:r w:rsidRPr="00A47899">
        <w:rPr>
          <w:rFonts w:cs="Arial"/>
          <w:noProof/>
        </w:rPr>
        <w:t> </w:t>
      </w:r>
      <w:r w:rsidRPr="00A47899">
        <w:rPr>
          <w:rFonts w:cs="Arial"/>
          <w:noProof/>
        </w:rPr>
        <w:t> </w:t>
      </w:r>
      <w:r w:rsidRPr="00A47899">
        <w:rPr>
          <w:rFonts w:cs="Arial"/>
        </w:rPr>
        <w:fldChar w:fldCharType="end"/>
      </w:r>
    </w:p>
    <w:p w14:paraId="0CA4AF5B" w14:textId="77777777" w:rsidR="00752B42" w:rsidRPr="00A47899" w:rsidRDefault="00752B42" w:rsidP="00752B42">
      <w:pPr>
        <w:rPr>
          <w:rFonts w:cs="Arial"/>
        </w:rPr>
      </w:pPr>
    </w:p>
    <w:p w14:paraId="24E7F0BB" w14:textId="77777777" w:rsidR="00752B42" w:rsidRPr="00A47899" w:rsidRDefault="00752B42" w:rsidP="00752B42">
      <w:pPr>
        <w:pBdr>
          <w:bottom w:val="single" w:sz="4" w:space="1" w:color="auto"/>
        </w:pBdr>
        <w:rPr>
          <w:rFonts w:cs="Arial"/>
          <w:b/>
        </w:rPr>
      </w:pPr>
      <w:r w:rsidRPr="00A47899">
        <w:rPr>
          <w:rFonts w:cs="Arial"/>
          <w:b/>
        </w:rPr>
        <w:t>Überblick über Eingaben im Berichtszeitraum</w:t>
      </w:r>
    </w:p>
    <w:p w14:paraId="710AF206" w14:textId="77777777" w:rsidR="00752B42" w:rsidRPr="00A47899" w:rsidRDefault="00752B42" w:rsidP="00752B42">
      <w:pPr>
        <w:rPr>
          <w:rFonts w:cs="Arial"/>
        </w:rPr>
      </w:pPr>
      <w:r w:rsidRPr="00A47899">
        <w:rPr>
          <w:rFonts w:cs="Arial"/>
        </w:rPr>
        <w:t xml:space="preserve">Gesamtzahl vorgebrachter Beschwerden: </w:t>
      </w:r>
      <w:r w:rsidRPr="00A47899">
        <w:rPr>
          <w:rFonts w:cs="Arial"/>
        </w:rPr>
        <w:fldChar w:fldCharType="begin">
          <w:ffData>
            <w:name w:val="Text1"/>
            <w:enabled/>
            <w:calcOnExit w:val="0"/>
            <w:textInput/>
          </w:ffData>
        </w:fldChar>
      </w:r>
      <w:r w:rsidRPr="00A47899">
        <w:rPr>
          <w:rFonts w:cs="Arial"/>
        </w:rPr>
        <w:instrText xml:space="preserve"> FORMTEXT </w:instrText>
      </w:r>
      <w:r w:rsidRPr="00A47899">
        <w:rPr>
          <w:rFonts w:cs="Arial"/>
        </w:rPr>
      </w:r>
      <w:r w:rsidRPr="00A47899">
        <w:rPr>
          <w:rFonts w:cs="Arial"/>
        </w:rPr>
        <w:fldChar w:fldCharType="separate"/>
      </w:r>
      <w:r w:rsidRPr="00A47899">
        <w:rPr>
          <w:rFonts w:cs="Arial"/>
          <w:noProof/>
        </w:rPr>
        <w:t> </w:t>
      </w:r>
      <w:r w:rsidRPr="00A47899">
        <w:rPr>
          <w:rFonts w:cs="Arial"/>
          <w:noProof/>
        </w:rPr>
        <w:t> </w:t>
      </w:r>
      <w:r w:rsidRPr="00A47899">
        <w:rPr>
          <w:rFonts w:cs="Arial"/>
          <w:noProof/>
        </w:rPr>
        <w:t> </w:t>
      </w:r>
      <w:r w:rsidRPr="00A47899">
        <w:rPr>
          <w:rFonts w:cs="Arial"/>
          <w:noProof/>
        </w:rPr>
        <w:t> </w:t>
      </w:r>
      <w:r w:rsidRPr="00A47899">
        <w:rPr>
          <w:rFonts w:cs="Arial"/>
          <w:noProof/>
        </w:rPr>
        <w:t> </w:t>
      </w:r>
      <w:r w:rsidRPr="00A47899">
        <w:rPr>
          <w:rFonts w:cs="Arial"/>
        </w:rPr>
        <w:fldChar w:fldCharType="end"/>
      </w:r>
    </w:p>
    <w:p w14:paraId="4BF3C3F2" w14:textId="77777777" w:rsidR="00752B42" w:rsidRPr="00A47899" w:rsidRDefault="00752B42" w:rsidP="00752B42">
      <w:pPr>
        <w:ind w:left="708"/>
        <w:rPr>
          <w:rFonts w:cs="Arial"/>
        </w:rPr>
      </w:pPr>
      <w:r w:rsidRPr="00A47899">
        <w:rPr>
          <w:rFonts w:cs="Arial"/>
        </w:rPr>
        <w:t xml:space="preserve">Davon in Zuständigkeit der Beschwerdestelle: </w:t>
      </w:r>
      <w:r w:rsidRPr="00A47899">
        <w:rPr>
          <w:rFonts w:cs="Arial"/>
        </w:rPr>
        <w:fldChar w:fldCharType="begin">
          <w:ffData>
            <w:name w:val="Text1"/>
            <w:enabled/>
            <w:calcOnExit w:val="0"/>
            <w:textInput/>
          </w:ffData>
        </w:fldChar>
      </w:r>
      <w:r w:rsidRPr="00A47899">
        <w:rPr>
          <w:rFonts w:cs="Arial"/>
        </w:rPr>
        <w:instrText xml:space="preserve"> FORMTEXT </w:instrText>
      </w:r>
      <w:r w:rsidRPr="00A47899">
        <w:rPr>
          <w:rFonts w:cs="Arial"/>
        </w:rPr>
      </w:r>
      <w:r w:rsidRPr="00A47899">
        <w:rPr>
          <w:rFonts w:cs="Arial"/>
        </w:rPr>
        <w:fldChar w:fldCharType="separate"/>
      </w:r>
      <w:r w:rsidRPr="00A47899">
        <w:rPr>
          <w:rFonts w:cs="Arial"/>
          <w:noProof/>
        </w:rPr>
        <w:t> </w:t>
      </w:r>
      <w:r w:rsidRPr="00A47899">
        <w:rPr>
          <w:rFonts w:cs="Arial"/>
          <w:noProof/>
        </w:rPr>
        <w:t> </w:t>
      </w:r>
      <w:r w:rsidRPr="00A47899">
        <w:rPr>
          <w:rFonts w:cs="Arial"/>
          <w:noProof/>
        </w:rPr>
        <w:t> </w:t>
      </w:r>
      <w:r w:rsidRPr="00A47899">
        <w:rPr>
          <w:rFonts w:cs="Arial"/>
          <w:noProof/>
        </w:rPr>
        <w:t> </w:t>
      </w:r>
      <w:r w:rsidRPr="00A47899">
        <w:rPr>
          <w:rFonts w:cs="Arial"/>
          <w:noProof/>
        </w:rPr>
        <w:t> </w:t>
      </w:r>
      <w:r w:rsidRPr="00A47899">
        <w:rPr>
          <w:rFonts w:cs="Arial"/>
        </w:rPr>
        <w:fldChar w:fldCharType="end"/>
      </w:r>
    </w:p>
    <w:p w14:paraId="61B0E6D1" w14:textId="77777777" w:rsidR="00752B42" w:rsidRPr="00A47899" w:rsidRDefault="00752B42" w:rsidP="00752B42">
      <w:pPr>
        <w:ind w:left="708"/>
        <w:rPr>
          <w:rFonts w:cs="Arial"/>
        </w:rPr>
      </w:pPr>
      <w:r w:rsidRPr="00A47899">
        <w:rPr>
          <w:rFonts w:cs="Arial"/>
        </w:rPr>
        <w:t xml:space="preserve">Davon zur Bearbeitung abgelehnt: </w:t>
      </w:r>
      <w:r w:rsidRPr="00A47899">
        <w:rPr>
          <w:rFonts w:cs="Arial"/>
        </w:rPr>
        <w:fldChar w:fldCharType="begin">
          <w:ffData>
            <w:name w:val="Text1"/>
            <w:enabled/>
            <w:calcOnExit w:val="0"/>
            <w:textInput/>
          </w:ffData>
        </w:fldChar>
      </w:r>
      <w:r w:rsidRPr="00A47899">
        <w:rPr>
          <w:rFonts w:cs="Arial"/>
        </w:rPr>
        <w:instrText xml:space="preserve"> FORMTEXT </w:instrText>
      </w:r>
      <w:r w:rsidRPr="00A47899">
        <w:rPr>
          <w:rFonts w:cs="Arial"/>
        </w:rPr>
      </w:r>
      <w:r w:rsidRPr="00A47899">
        <w:rPr>
          <w:rFonts w:cs="Arial"/>
        </w:rPr>
        <w:fldChar w:fldCharType="separate"/>
      </w:r>
      <w:r w:rsidRPr="00A47899">
        <w:rPr>
          <w:rFonts w:cs="Arial"/>
          <w:noProof/>
        </w:rPr>
        <w:t> </w:t>
      </w:r>
      <w:r w:rsidRPr="00A47899">
        <w:rPr>
          <w:rFonts w:cs="Arial"/>
          <w:noProof/>
        </w:rPr>
        <w:t> </w:t>
      </w:r>
      <w:r w:rsidRPr="00A47899">
        <w:rPr>
          <w:rFonts w:cs="Arial"/>
          <w:noProof/>
        </w:rPr>
        <w:t> </w:t>
      </w:r>
      <w:r w:rsidRPr="00A47899">
        <w:rPr>
          <w:rFonts w:cs="Arial"/>
          <w:noProof/>
        </w:rPr>
        <w:t> </w:t>
      </w:r>
      <w:r w:rsidRPr="00A47899">
        <w:rPr>
          <w:rFonts w:cs="Arial"/>
          <w:noProof/>
        </w:rPr>
        <w:t> </w:t>
      </w:r>
      <w:r w:rsidRPr="00A47899">
        <w:rPr>
          <w:rFonts w:cs="Arial"/>
        </w:rPr>
        <w:fldChar w:fldCharType="end"/>
      </w:r>
    </w:p>
    <w:p w14:paraId="5A93B9D7" w14:textId="77777777" w:rsidR="00752B42" w:rsidRPr="00A47899" w:rsidRDefault="00752B42" w:rsidP="00752B42">
      <w:pPr>
        <w:ind w:left="708" w:firstLine="708"/>
        <w:rPr>
          <w:rFonts w:cs="Arial"/>
        </w:rPr>
      </w:pPr>
      <w:r w:rsidRPr="00A47899">
        <w:rPr>
          <w:rFonts w:cs="Arial"/>
        </w:rPr>
        <w:t xml:space="preserve">Grund für Ablehnung der Bearbeitung: </w:t>
      </w:r>
      <w:r w:rsidRPr="00A47899">
        <w:rPr>
          <w:rFonts w:cs="Arial"/>
        </w:rPr>
        <w:fldChar w:fldCharType="begin">
          <w:ffData>
            <w:name w:val="Text1"/>
            <w:enabled/>
            <w:calcOnExit w:val="0"/>
            <w:textInput/>
          </w:ffData>
        </w:fldChar>
      </w:r>
      <w:r w:rsidRPr="00A47899">
        <w:rPr>
          <w:rFonts w:cs="Arial"/>
        </w:rPr>
        <w:instrText xml:space="preserve"> FORMTEXT </w:instrText>
      </w:r>
      <w:r w:rsidRPr="00A47899">
        <w:rPr>
          <w:rFonts w:cs="Arial"/>
        </w:rPr>
      </w:r>
      <w:r w:rsidRPr="00A47899">
        <w:rPr>
          <w:rFonts w:cs="Arial"/>
        </w:rPr>
        <w:fldChar w:fldCharType="separate"/>
      </w:r>
      <w:r w:rsidRPr="00A47899">
        <w:rPr>
          <w:rFonts w:cs="Arial"/>
          <w:noProof/>
        </w:rPr>
        <w:t> </w:t>
      </w:r>
      <w:r w:rsidRPr="00A47899">
        <w:rPr>
          <w:rFonts w:cs="Arial"/>
          <w:noProof/>
        </w:rPr>
        <w:t> </w:t>
      </w:r>
      <w:r w:rsidRPr="00A47899">
        <w:rPr>
          <w:rFonts w:cs="Arial"/>
          <w:noProof/>
        </w:rPr>
        <w:t> </w:t>
      </w:r>
      <w:r w:rsidRPr="00A47899">
        <w:rPr>
          <w:rFonts w:cs="Arial"/>
          <w:noProof/>
        </w:rPr>
        <w:t> </w:t>
      </w:r>
      <w:r w:rsidRPr="00A47899">
        <w:rPr>
          <w:rFonts w:cs="Arial"/>
          <w:noProof/>
        </w:rPr>
        <w:t> </w:t>
      </w:r>
      <w:r w:rsidRPr="00A47899">
        <w:rPr>
          <w:rFonts w:cs="Arial"/>
        </w:rPr>
        <w:fldChar w:fldCharType="end"/>
      </w:r>
    </w:p>
    <w:p w14:paraId="704D45BE" w14:textId="77777777" w:rsidR="00752B42" w:rsidRPr="00A47899" w:rsidRDefault="00752B42" w:rsidP="00752B42">
      <w:pPr>
        <w:ind w:left="708"/>
        <w:rPr>
          <w:rFonts w:cs="Arial"/>
        </w:rPr>
      </w:pPr>
      <w:r w:rsidRPr="00A47899">
        <w:rPr>
          <w:rFonts w:cs="Arial"/>
        </w:rPr>
        <w:t xml:space="preserve">Davon zur Bearbeitung übernommen: </w:t>
      </w:r>
      <w:r w:rsidRPr="00A47899">
        <w:rPr>
          <w:rFonts w:cs="Arial"/>
        </w:rPr>
        <w:fldChar w:fldCharType="begin">
          <w:ffData>
            <w:name w:val="Text1"/>
            <w:enabled/>
            <w:calcOnExit w:val="0"/>
            <w:textInput/>
          </w:ffData>
        </w:fldChar>
      </w:r>
      <w:r w:rsidRPr="00A47899">
        <w:rPr>
          <w:rFonts w:cs="Arial"/>
        </w:rPr>
        <w:instrText xml:space="preserve"> FORMTEXT </w:instrText>
      </w:r>
      <w:r w:rsidRPr="00A47899">
        <w:rPr>
          <w:rFonts w:cs="Arial"/>
        </w:rPr>
      </w:r>
      <w:r w:rsidRPr="00A47899">
        <w:rPr>
          <w:rFonts w:cs="Arial"/>
        </w:rPr>
        <w:fldChar w:fldCharType="separate"/>
      </w:r>
      <w:r w:rsidRPr="00A47899">
        <w:rPr>
          <w:rFonts w:cs="Arial"/>
          <w:noProof/>
        </w:rPr>
        <w:t> </w:t>
      </w:r>
      <w:r w:rsidRPr="00A47899">
        <w:rPr>
          <w:rFonts w:cs="Arial"/>
          <w:noProof/>
        </w:rPr>
        <w:t> </w:t>
      </w:r>
      <w:r w:rsidRPr="00A47899">
        <w:rPr>
          <w:rFonts w:cs="Arial"/>
          <w:noProof/>
        </w:rPr>
        <w:t> </w:t>
      </w:r>
      <w:r w:rsidRPr="00A47899">
        <w:rPr>
          <w:rFonts w:cs="Arial"/>
          <w:noProof/>
        </w:rPr>
        <w:t> </w:t>
      </w:r>
      <w:r w:rsidRPr="00A47899">
        <w:rPr>
          <w:rFonts w:cs="Arial"/>
          <w:noProof/>
        </w:rPr>
        <w:t> </w:t>
      </w:r>
      <w:r w:rsidRPr="00A47899">
        <w:rPr>
          <w:rFonts w:cs="Arial"/>
        </w:rPr>
        <w:fldChar w:fldCharType="end"/>
      </w:r>
    </w:p>
    <w:p w14:paraId="5F7985A7" w14:textId="77777777" w:rsidR="00752B42" w:rsidRPr="00A47899" w:rsidRDefault="00752B42" w:rsidP="00752B42">
      <w:pPr>
        <w:ind w:left="708"/>
        <w:rPr>
          <w:rFonts w:cs="Arial"/>
        </w:rPr>
      </w:pPr>
    </w:p>
    <w:p w14:paraId="54094CC8" w14:textId="77777777" w:rsidR="00752B42" w:rsidRPr="00A47899" w:rsidRDefault="00752B42" w:rsidP="00752B42">
      <w:pPr>
        <w:pBdr>
          <w:bottom w:val="single" w:sz="4" w:space="1" w:color="auto"/>
        </w:pBdr>
        <w:rPr>
          <w:rFonts w:cs="Arial"/>
          <w:b/>
        </w:rPr>
      </w:pPr>
      <w:r w:rsidRPr="00A47899">
        <w:rPr>
          <w:rFonts w:cs="Arial"/>
          <w:b/>
        </w:rPr>
        <w:t>Bericht/e über bearbeitete Beschwerden</w:t>
      </w:r>
    </w:p>
    <w:p w14:paraId="03D36AD4" w14:textId="77777777" w:rsidR="00752B42" w:rsidRPr="00A47899" w:rsidRDefault="00752B42" w:rsidP="00752B42">
      <w:pPr>
        <w:spacing w:line="276" w:lineRule="auto"/>
        <w:rPr>
          <w:rFonts w:cs="Arial"/>
          <w:b/>
        </w:rPr>
      </w:pPr>
      <w:r w:rsidRPr="00A47899">
        <w:rPr>
          <w:rFonts w:cs="Arial"/>
        </w:rPr>
        <w:t xml:space="preserve">Auf den Folgeseiten sollen ausschließlich Beschwerden dokumentiert werden, die zur Bearbeitung gekommen sind. </w:t>
      </w:r>
      <w:r w:rsidRPr="00A47899">
        <w:rPr>
          <w:rFonts w:cs="Arial"/>
          <w:b/>
        </w:rPr>
        <w:br w:type="page"/>
      </w:r>
    </w:p>
    <w:p w14:paraId="60B5F625" w14:textId="77777777" w:rsidR="00752B42" w:rsidRPr="00463CD4" w:rsidRDefault="00463CD4" w:rsidP="00463CD4">
      <w:pPr>
        <w:pBdr>
          <w:top w:val="single" w:sz="4" w:space="1" w:color="auto"/>
          <w:left w:val="single" w:sz="4" w:space="4" w:color="auto"/>
          <w:bottom w:val="single" w:sz="4" w:space="1" w:color="auto"/>
          <w:right w:val="single" w:sz="4" w:space="4" w:color="auto"/>
        </w:pBdr>
        <w:jc w:val="right"/>
        <w:rPr>
          <w:rFonts w:cs="Arial"/>
          <w:sz w:val="20"/>
        </w:rPr>
      </w:pPr>
      <w:r>
        <w:rPr>
          <w:rFonts w:cs="Arial"/>
          <w:sz w:val="20"/>
        </w:rPr>
        <w:lastRenderedPageBreak/>
        <w:t>Beschwerden</w:t>
      </w:r>
      <w:r w:rsidR="00752B42" w:rsidRPr="00463CD4">
        <w:rPr>
          <w:rFonts w:cs="Arial"/>
          <w:sz w:val="20"/>
        </w:rPr>
        <w:t xml:space="preserve">ummer </w:t>
      </w:r>
      <w:r w:rsidR="00752B42" w:rsidRPr="00463CD4">
        <w:rPr>
          <w:rFonts w:cs="Arial"/>
          <w:sz w:val="20"/>
        </w:rPr>
        <w:fldChar w:fldCharType="begin">
          <w:ffData>
            <w:name w:val="Text5"/>
            <w:enabled/>
            <w:calcOnExit w:val="0"/>
            <w:textInput/>
          </w:ffData>
        </w:fldChar>
      </w:r>
      <w:r w:rsidR="00752B42" w:rsidRPr="00463CD4">
        <w:rPr>
          <w:rFonts w:cs="Arial"/>
          <w:sz w:val="20"/>
        </w:rPr>
        <w:instrText xml:space="preserve"> FORMTEXT </w:instrText>
      </w:r>
      <w:r w:rsidR="00752B42" w:rsidRPr="00463CD4">
        <w:rPr>
          <w:rFonts w:cs="Arial"/>
          <w:sz w:val="20"/>
        </w:rPr>
      </w:r>
      <w:r w:rsidR="00752B42" w:rsidRPr="00463CD4">
        <w:rPr>
          <w:rFonts w:cs="Arial"/>
          <w:sz w:val="20"/>
        </w:rPr>
        <w:fldChar w:fldCharType="separate"/>
      </w:r>
      <w:r w:rsidR="00752B42" w:rsidRPr="00463CD4">
        <w:rPr>
          <w:rFonts w:cs="Arial"/>
          <w:noProof/>
          <w:sz w:val="20"/>
        </w:rPr>
        <w:t> </w:t>
      </w:r>
      <w:r w:rsidR="00752B42" w:rsidRPr="00463CD4">
        <w:rPr>
          <w:rFonts w:cs="Arial"/>
          <w:noProof/>
          <w:sz w:val="20"/>
        </w:rPr>
        <w:t> </w:t>
      </w:r>
      <w:r w:rsidR="00752B42" w:rsidRPr="00463CD4">
        <w:rPr>
          <w:rFonts w:cs="Arial"/>
          <w:noProof/>
          <w:sz w:val="20"/>
        </w:rPr>
        <w:t> </w:t>
      </w:r>
      <w:r w:rsidR="00752B42" w:rsidRPr="00463CD4">
        <w:rPr>
          <w:rFonts w:cs="Arial"/>
          <w:noProof/>
          <w:sz w:val="20"/>
        </w:rPr>
        <w:t> </w:t>
      </w:r>
      <w:r w:rsidR="00752B42" w:rsidRPr="00463CD4">
        <w:rPr>
          <w:rFonts w:cs="Arial"/>
          <w:noProof/>
          <w:sz w:val="20"/>
        </w:rPr>
        <w:t> </w:t>
      </w:r>
      <w:r w:rsidR="00752B42" w:rsidRPr="00463CD4">
        <w:rPr>
          <w:rFonts w:cs="Arial"/>
          <w:sz w:val="20"/>
        </w:rPr>
        <w:fldChar w:fldCharType="end"/>
      </w:r>
      <w:r w:rsidR="00752B42" w:rsidRPr="00463CD4">
        <w:rPr>
          <w:rFonts w:cs="Arial"/>
          <w:sz w:val="20"/>
        </w:rPr>
        <w:t xml:space="preserve"> von </w:t>
      </w:r>
      <w:r w:rsidR="00752B42" w:rsidRPr="00463CD4">
        <w:rPr>
          <w:rFonts w:cs="Arial"/>
          <w:sz w:val="20"/>
        </w:rPr>
        <w:fldChar w:fldCharType="begin">
          <w:ffData>
            <w:name w:val="Text5"/>
            <w:enabled/>
            <w:calcOnExit w:val="0"/>
            <w:textInput/>
          </w:ffData>
        </w:fldChar>
      </w:r>
      <w:r w:rsidR="00752B42" w:rsidRPr="00463CD4">
        <w:rPr>
          <w:rFonts w:cs="Arial"/>
          <w:sz w:val="20"/>
        </w:rPr>
        <w:instrText xml:space="preserve"> FORMTEXT </w:instrText>
      </w:r>
      <w:r w:rsidR="00752B42" w:rsidRPr="00463CD4">
        <w:rPr>
          <w:rFonts w:cs="Arial"/>
          <w:sz w:val="20"/>
        </w:rPr>
      </w:r>
      <w:r w:rsidR="00752B42" w:rsidRPr="00463CD4">
        <w:rPr>
          <w:rFonts w:cs="Arial"/>
          <w:sz w:val="20"/>
        </w:rPr>
        <w:fldChar w:fldCharType="separate"/>
      </w:r>
      <w:r w:rsidR="00752B42" w:rsidRPr="00463CD4">
        <w:rPr>
          <w:rFonts w:cs="Arial"/>
          <w:noProof/>
          <w:sz w:val="20"/>
        </w:rPr>
        <w:t> </w:t>
      </w:r>
      <w:r w:rsidR="00752B42" w:rsidRPr="00463CD4">
        <w:rPr>
          <w:rFonts w:cs="Arial"/>
          <w:noProof/>
          <w:sz w:val="20"/>
        </w:rPr>
        <w:t> </w:t>
      </w:r>
      <w:r w:rsidR="00752B42" w:rsidRPr="00463CD4">
        <w:rPr>
          <w:rFonts w:cs="Arial"/>
          <w:noProof/>
          <w:sz w:val="20"/>
        </w:rPr>
        <w:t> </w:t>
      </w:r>
      <w:r w:rsidR="00752B42" w:rsidRPr="00463CD4">
        <w:rPr>
          <w:rFonts w:cs="Arial"/>
          <w:noProof/>
          <w:sz w:val="20"/>
        </w:rPr>
        <w:t> </w:t>
      </w:r>
      <w:r w:rsidR="00752B42" w:rsidRPr="00463CD4">
        <w:rPr>
          <w:rFonts w:cs="Arial"/>
          <w:noProof/>
          <w:sz w:val="20"/>
        </w:rPr>
        <w:t> </w:t>
      </w:r>
      <w:r w:rsidR="00752B42" w:rsidRPr="00463CD4">
        <w:rPr>
          <w:rFonts w:cs="Arial"/>
          <w:sz w:val="20"/>
        </w:rPr>
        <w:fldChar w:fldCharType="end"/>
      </w:r>
    </w:p>
    <w:p w14:paraId="3FB0CCF2" w14:textId="77777777" w:rsidR="00752B42" w:rsidRPr="00A47899" w:rsidRDefault="00752B42" w:rsidP="00752B42">
      <w:pPr>
        <w:pBdr>
          <w:top w:val="single" w:sz="4" w:space="1" w:color="auto"/>
          <w:left w:val="single" w:sz="4" w:space="4" w:color="auto"/>
          <w:bottom w:val="single" w:sz="4" w:space="1" w:color="auto"/>
          <w:right w:val="single" w:sz="4" w:space="4" w:color="auto"/>
        </w:pBdr>
        <w:rPr>
          <w:rFonts w:cs="Arial"/>
        </w:rPr>
      </w:pPr>
      <w:r w:rsidRPr="00A47899">
        <w:rPr>
          <w:rFonts w:cs="Arial"/>
        </w:rPr>
        <w:t xml:space="preserve">Beschwerdeführer*in:  </w:t>
      </w:r>
    </w:p>
    <w:p w14:paraId="7CB34224" w14:textId="77777777" w:rsidR="00752B42" w:rsidRPr="00A47899" w:rsidRDefault="00644DF2" w:rsidP="00752B42">
      <w:pPr>
        <w:pBdr>
          <w:top w:val="single" w:sz="4" w:space="1" w:color="auto"/>
          <w:left w:val="single" w:sz="4" w:space="4" w:color="auto"/>
          <w:bottom w:val="single" w:sz="4" w:space="1" w:color="auto"/>
          <w:right w:val="single" w:sz="4" w:space="4" w:color="auto"/>
        </w:pBdr>
        <w:rPr>
          <w:rFonts w:cs="Arial"/>
        </w:rPr>
      </w:pPr>
      <w:sdt>
        <w:sdtPr>
          <w:rPr>
            <w:rFonts w:cs="Arial"/>
          </w:rPr>
          <w:id w:val="-81921583"/>
          <w14:checkbox>
            <w14:checked w14:val="0"/>
            <w14:checkedState w14:val="2612" w14:font="MS Gothic"/>
            <w14:uncheckedState w14:val="2610" w14:font="MS Gothic"/>
          </w14:checkbox>
        </w:sdtPr>
        <w:sdtEndPr/>
        <w:sdtContent>
          <w:r w:rsidR="00752B42">
            <w:rPr>
              <w:rFonts w:ascii="MS Gothic" w:eastAsia="MS Gothic" w:hAnsi="MS Gothic" w:cs="Arial" w:hint="eastAsia"/>
            </w:rPr>
            <w:t>☐</w:t>
          </w:r>
        </w:sdtContent>
      </w:sdt>
      <w:r w:rsidR="00752B42">
        <w:rPr>
          <w:rFonts w:cs="Arial"/>
        </w:rPr>
        <w:t xml:space="preserve">  </w:t>
      </w:r>
      <w:r w:rsidR="00752B42" w:rsidRPr="00A47899">
        <w:rPr>
          <w:rFonts w:cs="Arial"/>
        </w:rPr>
        <w:t xml:space="preserve"> Psychisch erkrankte Person</w:t>
      </w:r>
    </w:p>
    <w:p w14:paraId="03FD644E" w14:textId="77777777" w:rsidR="00752B42" w:rsidRPr="00A47899" w:rsidRDefault="00644DF2" w:rsidP="00752B42">
      <w:pPr>
        <w:pBdr>
          <w:top w:val="single" w:sz="4" w:space="1" w:color="auto"/>
          <w:left w:val="single" w:sz="4" w:space="4" w:color="auto"/>
          <w:bottom w:val="single" w:sz="4" w:space="1" w:color="auto"/>
          <w:right w:val="single" w:sz="4" w:space="4" w:color="auto"/>
        </w:pBdr>
        <w:rPr>
          <w:rFonts w:cs="Arial"/>
        </w:rPr>
      </w:pPr>
      <w:sdt>
        <w:sdtPr>
          <w:rPr>
            <w:rFonts w:cs="Arial"/>
          </w:rPr>
          <w:id w:val="822627595"/>
          <w14:checkbox>
            <w14:checked w14:val="0"/>
            <w14:checkedState w14:val="2612" w14:font="MS Gothic"/>
            <w14:uncheckedState w14:val="2610" w14:font="MS Gothic"/>
          </w14:checkbox>
        </w:sdtPr>
        <w:sdtEndPr/>
        <w:sdtContent>
          <w:r w:rsidR="00752B42">
            <w:rPr>
              <w:rFonts w:ascii="MS Gothic" w:eastAsia="MS Gothic" w:hAnsi="MS Gothic" w:cs="Arial" w:hint="eastAsia"/>
            </w:rPr>
            <w:t>☐</w:t>
          </w:r>
        </w:sdtContent>
      </w:sdt>
      <w:r w:rsidR="00752B42">
        <w:rPr>
          <w:rFonts w:cs="Arial"/>
        </w:rPr>
        <w:t xml:space="preserve">  </w:t>
      </w:r>
      <w:r w:rsidR="00752B42" w:rsidRPr="00A47899">
        <w:rPr>
          <w:rFonts w:cs="Arial"/>
        </w:rPr>
        <w:t xml:space="preserve"> Angehörige*r / soziales Umfeld einer psychisch erkrankten Person</w:t>
      </w:r>
    </w:p>
    <w:p w14:paraId="2AFDB651" w14:textId="77777777" w:rsidR="00752B42" w:rsidRPr="00A47899" w:rsidRDefault="00644DF2" w:rsidP="00752B42">
      <w:pPr>
        <w:pBdr>
          <w:top w:val="single" w:sz="4" w:space="1" w:color="auto"/>
          <w:left w:val="single" w:sz="4" w:space="4" w:color="auto"/>
          <w:bottom w:val="single" w:sz="4" w:space="1" w:color="auto"/>
          <w:right w:val="single" w:sz="4" w:space="4" w:color="auto"/>
        </w:pBdr>
        <w:rPr>
          <w:rFonts w:cs="Arial"/>
        </w:rPr>
      </w:pPr>
      <w:sdt>
        <w:sdtPr>
          <w:rPr>
            <w:rFonts w:cs="Arial"/>
          </w:rPr>
          <w:id w:val="-6763711"/>
          <w14:checkbox>
            <w14:checked w14:val="0"/>
            <w14:checkedState w14:val="2612" w14:font="MS Gothic"/>
            <w14:uncheckedState w14:val="2610" w14:font="MS Gothic"/>
          </w14:checkbox>
        </w:sdtPr>
        <w:sdtEndPr/>
        <w:sdtContent>
          <w:r w:rsidR="00752B42">
            <w:rPr>
              <w:rFonts w:ascii="MS Gothic" w:eastAsia="MS Gothic" w:hAnsi="MS Gothic" w:cs="Arial" w:hint="eastAsia"/>
            </w:rPr>
            <w:t>☐</w:t>
          </w:r>
        </w:sdtContent>
      </w:sdt>
      <w:r w:rsidR="00752B42">
        <w:rPr>
          <w:rFonts w:cs="Arial"/>
        </w:rPr>
        <w:t xml:space="preserve">  </w:t>
      </w:r>
      <w:r w:rsidR="00752B42" w:rsidRPr="00A47899">
        <w:rPr>
          <w:rFonts w:cs="Arial"/>
        </w:rPr>
        <w:t xml:space="preserve"> Betreuungsperson: </w:t>
      </w:r>
      <w:sdt>
        <w:sdtPr>
          <w:rPr>
            <w:rFonts w:cs="Arial"/>
          </w:rPr>
          <w:id w:val="-369302361"/>
          <w14:checkbox>
            <w14:checked w14:val="0"/>
            <w14:checkedState w14:val="2612" w14:font="MS Gothic"/>
            <w14:uncheckedState w14:val="2610" w14:font="MS Gothic"/>
          </w14:checkbox>
        </w:sdtPr>
        <w:sdtEndPr/>
        <w:sdtContent>
          <w:r w:rsidR="00752B42">
            <w:rPr>
              <w:rFonts w:ascii="MS Gothic" w:eastAsia="MS Gothic" w:hAnsi="MS Gothic" w:cs="Arial" w:hint="eastAsia"/>
            </w:rPr>
            <w:t>☐</w:t>
          </w:r>
        </w:sdtContent>
      </w:sdt>
      <w:r w:rsidR="00752B42">
        <w:rPr>
          <w:rFonts w:cs="Arial"/>
        </w:rPr>
        <w:t xml:space="preserve">  </w:t>
      </w:r>
      <w:r w:rsidR="00752B42" w:rsidRPr="00A47899">
        <w:rPr>
          <w:rFonts w:cs="Arial"/>
        </w:rPr>
        <w:t xml:space="preserve">rechtlich </w:t>
      </w:r>
      <w:sdt>
        <w:sdtPr>
          <w:rPr>
            <w:rFonts w:cs="Arial"/>
          </w:rPr>
          <w:id w:val="1226339727"/>
          <w14:checkbox>
            <w14:checked w14:val="0"/>
            <w14:checkedState w14:val="2612" w14:font="MS Gothic"/>
            <w14:uncheckedState w14:val="2610" w14:font="MS Gothic"/>
          </w14:checkbox>
        </w:sdtPr>
        <w:sdtEndPr/>
        <w:sdtContent>
          <w:r w:rsidR="00752B42">
            <w:rPr>
              <w:rFonts w:ascii="MS Gothic" w:eastAsia="MS Gothic" w:hAnsi="MS Gothic" w:cs="Arial" w:hint="eastAsia"/>
            </w:rPr>
            <w:t>☐</w:t>
          </w:r>
        </w:sdtContent>
      </w:sdt>
      <w:r w:rsidR="00752B42">
        <w:rPr>
          <w:rFonts w:cs="Arial"/>
        </w:rPr>
        <w:t xml:space="preserve">  </w:t>
      </w:r>
      <w:r w:rsidR="00752B42" w:rsidRPr="00A47899">
        <w:rPr>
          <w:rFonts w:cs="Arial"/>
        </w:rPr>
        <w:t xml:space="preserve">psychosozial </w:t>
      </w:r>
    </w:p>
    <w:p w14:paraId="6247FAD2" w14:textId="77777777" w:rsidR="00752B42" w:rsidRPr="00127885" w:rsidRDefault="00644DF2" w:rsidP="00752B42">
      <w:pPr>
        <w:pBdr>
          <w:top w:val="single" w:sz="4" w:space="1" w:color="auto"/>
          <w:left w:val="single" w:sz="4" w:space="4" w:color="auto"/>
          <w:bottom w:val="single" w:sz="4" w:space="1" w:color="auto"/>
          <w:right w:val="single" w:sz="4" w:space="4" w:color="auto"/>
        </w:pBdr>
        <w:rPr>
          <w:rFonts w:cs="Arial"/>
          <w:sz w:val="18"/>
        </w:rPr>
      </w:pPr>
      <w:sdt>
        <w:sdtPr>
          <w:rPr>
            <w:rFonts w:cs="Arial"/>
          </w:rPr>
          <w:id w:val="996081740"/>
          <w14:checkbox>
            <w14:checked w14:val="0"/>
            <w14:checkedState w14:val="2612" w14:font="MS Gothic"/>
            <w14:uncheckedState w14:val="2610" w14:font="MS Gothic"/>
          </w14:checkbox>
        </w:sdtPr>
        <w:sdtEndPr/>
        <w:sdtContent>
          <w:r w:rsidR="00752B42">
            <w:rPr>
              <w:rFonts w:ascii="MS Gothic" w:eastAsia="MS Gothic" w:hAnsi="MS Gothic" w:cs="Arial" w:hint="eastAsia"/>
            </w:rPr>
            <w:t>☐</w:t>
          </w:r>
        </w:sdtContent>
      </w:sdt>
      <w:r w:rsidR="00752B42">
        <w:rPr>
          <w:rFonts w:cs="Arial"/>
        </w:rPr>
        <w:t xml:space="preserve">  </w:t>
      </w:r>
      <w:r w:rsidR="00752B42" w:rsidRPr="00A47899">
        <w:rPr>
          <w:rFonts w:cs="Arial"/>
        </w:rPr>
        <w:t xml:space="preserve"> Sonstiges Fachpersonal (bitte Berufsgruppe bzw. Funktion benennen): </w:t>
      </w:r>
      <w:r w:rsidR="00752B42" w:rsidRPr="00A47899">
        <w:rPr>
          <w:rFonts w:cs="Arial"/>
        </w:rPr>
        <w:fldChar w:fldCharType="begin">
          <w:ffData>
            <w:name w:val="Text1"/>
            <w:enabled/>
            <w:calcOnExit w:val="0"/>
            <w:textInput/>
          </w:ffData>
        </w:fldChar>
      </w:r>
      <w:r w:rsidR="00752B42" w:rsidRPr="00A47899">
        <w:rPr>
          <w:rFonts w:cs="Arial"/>
        </w:rPr>
        <w:instrText xml:space="preserve"> FORMTEXT </w:instrText>
      </w:r>
      <w:r w:rsidR="00752B42" w:rsidRPr="00A47899">
        <w:rPr>
          <w:rFonts w:cs="Arial"/>
        </w:rPr>
      </w:r>
      <w:r w:rsidR="00752B42" w:rsidRPr="00A47899">
        <w:rPr>
          <w:rFonts w:cs="Arial"/>
        </w:rPr>
        <w:fldChar w:fldCharType="separate"/>
      </w:r>
      <w:r w:rsidR="00752B42" w:rsidRPr="00A47899">
        <w:rPr>
          <w:rFonts w:cs="Arial"/>
          <w:noProof/>
        </w:rPr>
        <w:t> </w:t>
      </w:r>
      <w:r w:rsidR="00752B42" w:rsidRPr="00A47899">
        <w:rPr>
          <w:rFonts w:cs="Arial"/>
          <w:noProof/>
        </w:rPr>
        <w:t> </w:t>
      </w:r>
      <w:r w:rsidR="00752B42" w:rsidRPr="00A47899">
        <w:rPr>
          <w:rFonts w:cs="Arial"/>
          <w:noProof/>
        </w:rPr>
        <w:t> </w:t>
      </w:r>
      <w:r w:rsidR="00752B42" w:rsidRPr="00A47899">
        <w:rPr>
          <w:rFonts w:cs="Arial"/>
          <w:noProof/>
        </w:rPr>
        <w:t> </w:t>
      </w:r>
      <w:r w:rsidR="00752B42" w:rsidRPr="00A47899">
        <w:rPr>
          <w:rFonts w:cs="Arial"/>
          <w:noProof/>
        </w:rPr>
        <w:t> </w:t>
      </w:r>
      <w:r w:rsidR="00752B42" w:rsidRPr="00A47899">
        <w:rPr>
          <w:rFonts w:cs="Arial"/>
        </w:rPr>
        <w:fldChar w:fldCharType="end"/>
      </w:r>
      <w:r w:rsidR="00752B42" w:rsidRPr="00A47899">
        <w:rPr>
          <w:rFonts w:cs="Arial"/>
        </w:rPr>
        <w:br/>
      </w:r>
    </w:p>
    <w:p w14:paraId="7E6E295F" w14:textId="77777777" w:rsidR="00752B42" w:rsidRPr="00A47899" w:rsidRDefault="00752B42" w:rsidP="00752B42">
      <w:pPr>
        <w:pBdr>
          <w:top w:val="single" w:sz="4" w:space="1" w:color="auto"/>
          <w:left w:val="single" w:sz="4" w:space="4" w:color="auto"/>
          <w:bottom w:val="single" w:sz="4" w:space="1" w:color="auto"/>
          <w:right w:val="single" w:sz="4" w:space="4" w:color="auto"/>
        </w:pBdr>
        <w:rPr>
          <w:rFonts w:cs="Arial"/>
        </w:rPr>
      </w:pPr>
      <w:r w:rsidRPr="00A47899">
        <w:rPr>
          <w:rFonts w:cs="Arial"/>
        </w:rPr>
        <w:t>Beschwerde über:</w:t>
      </w:r>
    </w:p>
    <w:p w14:paraId="63360E9B" w14:textId="77777777" w:rsidR="00752B42" w:rsidRPr="00A47899" w:rsidRDefault="00644DF2" w:rsidP="00752B42">
      <w:pPr>
        <w:pBdr>
          <w:top w:val="single" w:sz="4" w:space="1" w:color="auto"/>
          <w:left w:val="single" w:sz="4" w:space="4" w:color="auto"/>
          <w:bottom w:val="single" w:sz="4" w:space="1" w:color="auto"/>
          <w:right w:val="single" w:sz="4" w:space="4" w:color="auto"/>
        </w:pBdr>
        <w:rPr>
          <w:rFonts w:cs="Arial"/>
        </w:rPr>
      </w:pPr>
      <w:sdt>
        <w:sdtPr>
          <w:rPr>
            <w:rFonts w:cs="Arial"/>
          </w:rPr>
          <w:id w:val="-1228304664"/>
          <w14:checkbox>
            <w14:checked w14:val="0"/>
            <w14:checkedState w14:val="2612" w14:font="MS Gothic"/>
            <w14:uncheckedState w14:val="2610" w14:font="MS Gothic"/>
          </w14:checkbox>
        </w:sdtPr>
        <w:sdtEndPr/>
        <w:sdtContent>
          <w:r w:rsidR="00752B42">
            <w:rPr>
              <w:rFonts w:ascii="MS Gothic" w:eastAsia="MS Gothic" w:hAnsi="MS Gothic" w:cs="Arial" w:hint="eastAsia"/>
            </w:rPr>
            <w:t>☐</w:t>
          </w:r>
        </w:sdtContent>
      </w:sdt>
      <w:r w:rsidR="00752B42">
        <w:rPr>
          <w:rFonts w:cs="Arial"/>
        </w:rPr>
        <w:t xml:space="preserve">  </w:t>
      </w:r>
      <w:r w:rsidR="00752B42" w:rsidRPr="00A47899">
        <w:rPr>
          <w:rFonts w:cs="Arial"/>
        </w:rPr>
        <w:t xml:space="preserve">Klinik / stationäre Behandlung </w:t>
      </w:r>
      <w:sdt>
        <w:sdtPr>
          <w:rPr>
            <w:rFonts w:cs="Arial"/>
          </w:rPr>
          <w:id w:val="-1137409733"/>
          <w14:checkbox>
            <w14:checked w14:val="0"/>
            <w14:checkedState w14:val="2612" w14:font="MS Gothic"/>
            <w14:uncheckedState w14:val="2610" w14:font="MS Gothic"/>
          </w14:checkbox>
        </w:sdtPr>
        <w:sdtEndPr/>
        <w:sdtContent>
          <w:r w:rsidR="00752B42">
            <w:rPr>
              <w:rFonts w:ascii="MS Gothic" w:eastAsia="MS Gothic" w:hAnsi="MS Gothic" w:cs="Arial" w:hint="eastAsia"/>
            </w:rPr>
            <w:t>☐</w:t>
          </w:r>
        </w:sdtContent>
      </w:sdt>
      <w:r w:rsidR="00752B42" w:rsidRPr="00A47899">
        <w:rPr>
          <w:rFonts w:cs="Arial"/>
        </w:rPr>
        <w:t xml:space="preserve"> ambulante Behandlung </w:t>
      </w:r>
      <w:sdt>
        <w:sdtPr>
          <w:rPr>
            <w:rFonts w:cs="Arial"/>
          </w:rPr>
          <w:id w:val="225570369"/>
          <w14:checkbox>
            <w14:checked w14:val="0"/>
            <w14:checkedState w14:val="2612" w14:font="MS Gothic"/>
            <w14:uncheckedState w14:val="2610" w14:font="MS Gothic"/>
          </w14:checkbox>
        </w:sdtPr>
        <w:sdtEndPr/>
        <w:sdtContent>
          <w:r w:rsidR="00752B42">
            <w:rPr>
              <w:rFonts w:ascii="MS Gothic" w:eastAsia="MS Gothic" w:hAnsi="MS Gothic" w:cs="Arial" w:hint="eastAsia"/>
            </w:rPr>
            <w:t>☐</w:t>
          </w:r>
        </w:sdtContent>
      </w:sdt>
      <w:r w:rsidR="00752B42">
        <w:rPr>
          <w:rFonts w:cs="Arial"/>
        </w:rPr>
        <w:t xml:space="preserve"> </w:t>
      </w:r>
      <w:r w:rsidR="00752B42" w:rsidRPr="00A47899">
        <w:rPr>
          <w:rFonts w:cs="Arial"/>
        </w:rPr>
        <w:t xml:space="preserve">Gesundheitsamt </w:t>
      </w:r>
    </w:p>
    <w:p w14:paraId="2BDB3C22" w14:textId="77777777" w:rsidR="00752B42" w:rsidRPr="00A47899" w:rsidRDefault="00644DF2" w:rsidP="00752B42">
      <w:pPr>
        <w:pBdr>
          <w:top w:val="single" w:sz="4" w:space="1" w:color="auto"/>
          <w:left w:val="single" w:sz="4" w:space="4" w:color="auto"/>
          <w:bottom w:val="single" w:sz="4" w:space="1" w:color="auto"/>
          <w:right w:val="single" w:sz="4" w:space="4" w:color="auto"/>
        </w:pBdr>
        <w:rPr>
          <w:rFonts w:cs="Arial"/>
        </w:rPr>
      </w:pPr>
      <w:sdt>
        <w:sdtPr>
          <w:rPr>
            <w:rFonts w:cs="Arial"/>
          </w:rPr>
          <w:id w:val="-1609969356"/>
          <w14:checkbox>
            <w14:checked w14:val="0"/>
            <w14:checkedState w14:val="2612" w14:font="MS Gothic"/>
            <w14:uncheckedState w14:val="2610" w14:font="MS Gothic"/>
          </w14:checkbox>
        </w:sdtPr>
        <w:sdtEndPr/>
        <w:sdtContent>
          <w:r w:rsidR="00752B42">
            <w:rPr>
              <w:rFonts w:ascii="MS Gothic" w:eastAsia="MS Gothic" w:hAnsi="MS Gothic" w:cs="Arial" w:hint="eastAsia"/>
            </w:rPr>
            <w:t>☐</w:t>
          </w:r>
        </w:sdtContent>
      </w:sdt>
      <w:r w:rsidR="00752B42">
        <w:rPr>
          <w:rFonts w:cs="Arial"/>
        </w:rPr>
        <w:t xml:space="preserve">  </w:t>
      </w:r>
      <w:r w:rsidR="00752B42" w:rsidRPr="00A47899">
        <w:rPr>
          <w:rFonts w:cs="Arial"/>
        </w:rPr>
        <w:t xml:space="preserve">tagesstrukturierendes Angebot </w:t>
      </w:r>
      <w:sdt>
        <w:sdtPr>
          <w:rPr>
            <w:rFonts w:cs="Arial"/>
          </w:rPr>
          <w:id w:val="-169108543"/>
          <w14:checkbox>
            <w14:checked w14:val="0"/>
            <w14:checkedState w14:val="2612" w14:font="MS Gothic"/>
            <w14:uncheckedState w14:val="2610" w14:font="MS Gothic"/>
          </w14:checkbox>
        </w:sdtPr>
        <w:sdtEndPr/>
        <w:sdtContent>
          <w:r w:rsidR="00752B42">
            <w:rPr>
              <w:rFonts w:ascii="MS Gothic" w:eastAsia="MS Gothic" w:hAnsi="MS Gothic" w:cs="Arial" w:hint="eastAsia"/>
            </w:rPr>
            <w:t>☐</w:t>
          </w:r>
        </w:sdtContent>
      </w:sdt>
      <w:r w:rsidR="00752B42">
        <w:rPr>
          <w:rFonts w:cs="Arial"/>
        </w:rPr>
        <w:t xml:space="preserve">  </w:t>
      </w:r>
      <w:r w:rsidR="00752B42" w:rsidRPr="00A47899">
        <w:rPr>
          <w:rFonts w:cs="Arial"/>
        </w:rPr>
        <w:t>Wohnangebot</w:t>
      </w:r>
      <w:r w:rsidR="00752B42" w:rsidRPr="00600842">
        <w:rPr>
          <w:rFonts w:cs="Arial"/>
        </w:rPr>
        <w:t xml:space="preserve"> </w:t>
      </w:r>
      <w:sdt>
        <w:sdtPr>
          <w:rPr>
            <w:rFonts w:cs="Arial"/>
          </w:rPr>
          <w:id w:val="-1390641098"/>
          <w14:checkbox>
            <w14:checked w14:val="0"/>
            <w14:checkedState w14:val="2612" w14:font="MS Gothic"/>
            <w14:uncheckedState w14:val="2610" w14:font="MS Gothic"/>
          </w14:checkbox>
        </w:sdtPr>
        <w:sdtEndPr/>
        <w:sdtContent>
          <w:r w:rsidR="00752B42">
            <w:rPr>
              <w:rFonts w:ascii="MS Gothic" w:eastAsia="MS Gothic" w:hAnsi="MS Gothic" w:cs="Arial" w:hint="eastAsia"/>
            </w:rPr>
            <w:t>☐</w:t>
          </w:r>
        </w:sdtContent>
      </w:sdt>
      <w:r w:rsidR="00752B42">
        <w:rPr>
          <w:rFonts w:cs="Arial"/>
        </w:rPr>
        <w:t xml:space="preserve"> </w:t>
      </w:r>
      <w:r w:rsidR="00752B42" w:rsidRPr="00A47899">
        <w:rPr>
          <w:rFonts w:cs="Arial"/>
        </w:rPr>
        <w:t xml:space="preserve">berufsbezogenes Angebot </w:t>
      </w:r>
    </w:p>
    <w:p w14:paraId="149EA671" w14:textId="77777777" w:rsidR="00752B42" w:rsidRPr="00A47899" w:rsidRDefault="00644DF2" w:rsidP="00752B42">
      <w:pPr>
        <w:pBdr>
          <w:top w:val="single" w:sz="4" w:space="1" w:color="auto"/>
          <w:left w:val="single" w:sz="4" w:space="4" w:color="auto"/>
          <w:bottom w:val="single" w:sz="4" w:space="1" w:color="auto"/>
          <w:right w:val="single" w:sz="4" w:space="4" w:color="auto"/>
        </w:pBdr>
        <w:rPr>
          <w:rFonts w:cs="Arial"/>
        </w:rPr>
      </w:pPr>
      <w:sdt>
        <w:sdtPr>
          <w:rPr>
            <w:rFonts w:cs="Arial"/>
          </w:rPr>
          <w:id w:val="614103008"/>
          <w14:checkbox>
            <w14:checked w14:val="0"/>
            <w14:checkedState w14:val="2612" w14:font="MS Gothic"/>
            <w14:uncheckedState w14:val="2610" w14:font="MS Gothic"/>
          </w14:checkbox>
        </w:sdtPr>
        <w:sdtEndPr/>
        <w:sdtContent>
          <w:r w:rsidR="00752B42">
            <w:rPr>
              <w:rFonts w:ascii="MS Gothic" w:eastAsia="MS Gothic" w:hAnsi="MS Gothic" w:cs="Arial" w:hint="eastAsia"/>
            </w:rPr>
            <w:t>☐</w:t>
          </w:r>
        </w:sdtContent>
      </w:sdt>
      <w:r w:rsidR="00752B42">
        <w:rPr>
          <w:rFonts w:cs="Arial"/>
        </w:rPr>
        <w:t xml:space="preserve">  </w:t>
      </w:r>
      <w:r w:rsidR="00752B42" w:rsidRPr="00A47899">
        <w:rPr>
          <w:rFonts w:cs="Arial"/>
        </w:rPr>
        <w:t xml:space="preserve">Sonstiges (bitte benennen): </w:t>
      </w:r>
      <w:r w:rsidR="00752B42" w:rsidRPr="00A47899">
        <w:rPr>
          <w:rFonts w:cs="Arial"/>
        </w:rPr>
        <w:fldChar w:fldCharType="begin">
          <w:ffData>
            <w:name w:val="Text2"/>
            <w:enabled/>
            <w:calcOnExit w:val="0"/>
            <w:textInput/>
          </w:ffData>
        </w:fldChar>
      </w:r>
      <w:bookmarkStart w:id="4" w:name="Text2"/>
      <w:r w:rsidR="00752B42" w:rsidRPr="00A47899">
        <w:rPr>
          <w:rFonts w:cs="Arial"/>
        </w:rPr>
        <w:instrText xml:space="preserve"> FORMTEXT </w:instrText>
      </w:r>
      <w:r w:rsidR="00752B42" w:rsidRPr="00A47899">
        <w:rPr>
          <w:rFonts w:cs="Arial"/>
        </w:rPr>
      </w:r>
      <w:r w:rsidR="00752B42" w:rsidRPr="00A47899">
        <w:rPr>
          <w:rFonts w:cs="Arial"/>
        </w:rPr>
        <w:fldChar w:fldCharType="separate"/>
      </w:r>
      <w:r w:rsidR="00752B42" w:rsidRPr="00A47899">
        <w:rPr>
          <w:rFonts w:cs="Arial"/>
          <w:noProof/>
        </w:rPr>
        <w:t> </w:t>
      </w:r>
      <w:r w:rsidR="00752B42" w:rsidRPr="00A47899">
        <w:rPr>
          <w:rFonts w:cs="Arial"/>
          <w:noProof/>
        </w:rPr>
        <w:t> </w:t>
      </w:r>
      <w:r w:rsidR="00752B42" w:rsidRPr="00A47899">
        <w:rPr>
          <w:rFonts w:cs="Arial"/>
          <w:noProof/>
        </w:rPr>
        <w:t> </w:t>
      </w:r>
      <w:r w:rsidR="00752B42" w:rsidRPr="00A47899">
        <w:rPr>
          <w:rFonts w:cs="Arial"/>
          <w:noProof/>
        </w:rPr>
        <w:t> </w:t>
      </w:r>
      <w:r w:rsidR="00752B42" w:rsidRPr="00A47899">
        <w:rPr>
          <w:rFonts w:cs="Arial"/>
          <w:noProof/>
        </w:rPr>
        <w:t> </w:t>
      </w:r>
      <w:r w:rsidR="00752B42" w:rsidRPr="00A47899">
        <w:rPr>
          <w:rFonts w:cs="Arial"/>
        </w:rPr>
        <w:fldChar w:fldCharType="end"/>
      </w:r>
      <w:bookmarkEnd w:id="4"/>
    </w:p>
    <w:p w14:paraId="2563F879" w14:textId="77777777" w:rsidR="00752B42" w:rsidRPr="00127885" w:rsidRDefault="00752B42" w:rsidP="00752B42">
      <w:pPr>
        <w:pBdr>
          <w:top w:val="single" w:sz="4" w:space="1" w:color="auto"/>
          <w:left w:val="single" w:sz="4" w:space="4" w:color="auto"/>
          <w:bottom w:val="single" w:sz="4" w:space="1" w:color="auto"/>
          <w:right w:val="single" w:sz="4" w:space="4" w:color="auto"/>
        </w:pBdr>
        <w:rPr>
          <w:rFonts w:cs="Arial"/>
          <w:sz w:val="18"/>
        </w:rPr>
      </w:pPr>
    </w:p>
    <w:p w14:paraId="073FEF03" w14:textId="77777777" w:rsidR="00752B42" w:rsidRPr="00A47899" w:rsidRDefault="00752B42" w:rsidP="00752B42">
      <w:pPr>
        <w:pBdr>
          <w:top w:val="single" w:sz="4" w:space="1" w:color="auto"/>
          <w:left w:val="single" w:sz="4" w:space="4" w:color="auto"/>
          <w:bottom w:val="single" w:sz="4" w:space="1" w:color="auto"/>
          <w:right w:val="single" w:sz="4" w:space="4" w:color="auto"/>
        </w:pBdr>
        <w:rPr>
          <w:rFonts w:cs="Arial"/>
        </w:rPr>
      </w:pPr>
      <w:r w:rsidRPr="00A47899">
        <w:rPr>
          <w:rFonts w:cs="Arial"/>
        </w:rPr>
        <w:t xml:space="preserve">Kurze Erläuterung des Sachverhalts: </w:t>
      </w:r>
    </w:p>
    <w:p w14:paraId="3AC0EA48" w14:textId="77777777" w:rsidR="00752B42" w:rsidRPr="00A47899" w:rsidRDefault="00752B42" w:rsidP="00752B42">
      <w:pPr>
        <w:pBdr>
          <w:top w:val="single" w:sz="4" w:space="1" w:color="auto"/>
          <w:left w:val="single" w:sz="4" w:space="4" w:color="auto"/>
          <w:bottom w:val="single" w:sz="4" w:space="1" w:color="auto"/>
          <w:right w:val="single" w:sz="4" w:space="4" w:color="auto"/>
        </w:pBdr>
        <w:rPr>
          <w:rFonts w:cs="Arial"/>
        </w:rPr>
      </w:pPr>
      <w:r w:rsidRPr="00A47899">
        <w:rPr>
          <w:rFonts w:cs="Arial"/>
        </w:rPr>
        <w:fldChar w:fldCharType="begin">
          <w:ffData>
            <w:name w:val="Text3"/>
            <w:enabled/>
            <w:calcOnExit w:val="0"/>
            <w:textInput/>
          </w:ffData>
        </w:fldChar>
      </w:r>
      <w:bookmarkStart w:id="5" w:name="Text3"/>
      <w:r w:rsidRPr="00A47899">
        <w:rPr>
          <w:rFonts w:cs="Arial"/>
        </w:rPr>
        <w:instrText xml:space="preserve"> FORMTEXT </w:instrText>
      </w:r>
      <w:r w:rsidRPr="00A47899">
        <w:rPr>
          <w:rFonts w:cs="Arial"/>
        </w:rPr>
      </w:r>
      <w:r w:rsidRPr="00A47899">
        <w:rPr>
          <w:rFonts w:cs="Arial"/>
        </w:rPr>
        <w:fldChar w:fldCharType="separate"/>
      </w:r>
      <w:r w:rsidRPr="00A47899">
        <w:rPr>
          <w:rFonts w:cs="Arial"/>
          <w:noProof/>
        </w:rPr>
        <w:t> </w:t>
      </w:r>
      <w:r w:rsidRPr="00A47899">
        <w:rPr>
          <w:rFonts w:cs="Arial"/>
          <w:noProof/>
        </w:rPr>
        <w:t> </w:t>
      </w:r>
      <w:r w:rsidRPr="00A47899">
        <w:rPr>
          <w:rFonts w:cs="Arial"/>
          <w:noProof/>
        </w:rPr>
        <w:t> </w:t>
      </w:r>
      <w:r w:rsidRPr="00A47899">
        <w:rPr>
          <w:rFonts w:cs="Arial"/>
          <w:noProof/>
        </w:rPr>
        <w:t> </w:t>
      </w:r>
      <w:r w:rsidRPr="00A47899">
        <w:rPr>
          <w:rFonts w:cs="Arial"/>
          <w:noProof/>
        </w:rPr>
        <w:t> </w:t>
      </w:r>
      <w:r w:rsidRPr="00A47899">
        <w:rPr>
          <w:rFonts w:cs="Arial"/>
        </w:rPr>
        <w:fldChar w:fldCharType="end"/>
      </w:r>
      <w:bookmarkEnd w:id="5"/>
    </w:p>
    <w:p w14:paraId="15E89BBC" w14:textId="77777777" w:rsidR="00752B42" w:rsidRPr="00127885" w:rsidRDefault="00752B42" w:rsidP="00752B42">
      <w:pPr>
        <w:pBdr>
          <w:top w:val="single" w:sz="4" w:space="1" w:color="auto"/>
          <w:left w:val="single" w:sz="4" w:space="4" w:color="auto"/>
          <w:bottom w:val="single" w:sz="4" w:space="1" w:color="auto"/>
          <w:right w:val="single" w:sz="4" w:space="4" w:color="auto"/>
        </w:pBdr>
        <w:rPr>
          <w:rFonts w:cs="Arial"/>
          <w:sz w:val="18"/>
        </w:rPr>
      </w:pPr>
    </w:p>
    <w:p w14:paraId="17AB2B07" w14:textId="77777777" w:rsidR="00752B42" w:rsidRPr="00A47899" w:rsidRDefault="00752B42" w:rsidP="00752B42">
      <w:pPr>
        <w:pBdr>
          <w:top w:val="single" w:sz="4" w:space="1" w:color="auto"/>
          <w:left w:val="single" w:sz="4" w:space="4" w:color="auto"/>
          <w:bottom w:val="single" w:sz="4" w:space="1" w:color="auto"/>
          <w:right w:val="single" w:sz="4" w:space="4" w:color="auto"/>
        </w:pBdr>
        <w:rPr>
          <w:rFonts w:cs="Arial"/>
        </w:rPr>
      </w:pPr>
      <w:r w:rsidRPr="00A47899">
        <w:rPr>
          <w:rFonts w:cs="Arial"/>
        </w:rPr>
        <w:t xml:space="preserve">Beschreibung der Beschwerde-Bearbeitung (z.B. Mediation, Vermittlung an andere Hilfesysteme etc.):  </w:t>
      </w:r>
    </w:p>
    <w:p w14:paraId="1C9E7A12" w14:textId="77777777" w:rsidR="00752B42" w:rsidRPr="00A47899" w:rsidRDefault="00752B42" w:rsidP="00752B42">
      <w:pPr>
        <w:pBdr>
          <w:top w:val="single" w:sz="4" w:space="1" w:color="auto"/>
          <w:left w:val="single" w:sz="4" w:space="4" w:color="auto"/>
          <w:bottom w:val="single" w:sz="4" w:space="1" w:color="auto"/>
          <w:right w:val="single" w:sz="4" w:space="4" w:color="auto"/>
        </w:pBdr>
        <w:rPr>
          <w:rFonts w:cs="Arial"/>
        </w:rPr>
      </w:pPr>
      <w:r w:rsidRPr="00A47899">
        <w:rPr>
          <w:rFonts w:cs="Arial"/>
        </w:rPr>
        <w:fldChar w:fldCharType="begin">
          <w:ffData>
            <w:name w:val="Text4"/>
            <w:enabled/>
            <w:calcOnExit w:val="0"/>
            <w:textInput/>
          </w:ffData>
        </w:fldChar>
      </w:r>
      <w:bookmarkStart w:id="6" w:name="Text4"/>
      <w:r w:rsidRPr="00A47899">
        <w:rPr>
          <w:rFonts w:cs="Arial"/>
        </w:rPr>
        <w:instrText xml:space="preserve"> FORMTEXT </w:instrText>
      </w:r>
      <w:r w:rsidRPr="00A47899">
        <w:rPr>
          <w:rFonts w:cs="Arial"/>
        </w:rPr>
      </w:r>
      <w:r w:rsidRPr="00A47899">
        <w:rPr>
          <w:rFonts w:cs="Arial"/>
        </w:rPr>
        <w:fldChar w:fldCharType="separate"/>
      </w:r>
      <w:r w:rsidRPr="00A47899">
        <w:rPr>
          <w:rFonts w:cs="Arial"/>
          <w:noProof/>
        </w:rPr>
        <w:t> </w:t>
      </w:r>
      <w:r w:rsidRPr="00A47899">
        <w:rPr>
          <w:rFonts w:cs="Arial"/>
          <w:noProof/>
        </w:rPr>
        <w:t> </w:t>
      </w:r>
      <w:r w:rsidRPr="00A47899">
        <w:rPr>
          <w:rFonts w:cs="Arial"/>
          <w:noProof/>
        </w:rPr>
        <w:t> </w:t>
      </w:r>
      <w:r w:rsidRPr="00A47899">
        <w:rPr>
          <w:rFonts w:cs="Arial"/>
          <w:noProof/>
        </w:rPr>
        <w:t> </w:t>
      </w:r>
      <w:r w:rsidRPr="00A47899">
        <w:rPr>
          <w:rFonts w:cs="Arial"/>
          <w:noProof/>
        </w:rPr>
        <w:t> </w:t>
      </w:r>
      <w:r w:rsidRPr="00A47899">
        <w:rPr>
          <w:rFonts w:cs="Arial"/>
        </w:rPr>
        <w:fldChar w:fldCharType="end"/>
      </w:r>
      <w:bookmarkEnd w:id="6"/>
    </w:p>
    <w:p w14:paraId="06BDC5CE" w14:textId="77777777" w:rsidR="00752B42" w:rsidRPr="00127885" w:rsidRDefault="00752B42" w:rsidP="00752B42">
      <w:pPr>
        <w:pBdr>
          <w:top w:val="single" w:sz="4" w:space="1" w:color="auto"/>
          <w:left w:val="single" w:sz="4" w:space="4" w:color="auto"/>
          <w:bottom w:val="single" w:sz="4" w:space="1" w:color="auto"/>
          <w:right w:val="single" w:sz="4" w:space="4" w:color="auto"/>
        </w:pBdr>
        <w:rPr>
          <w:rFonts w:cs="Arial"/>
          <w:sz w:val="18"/>
        </w:rPr>
      </w:pPr>
    </w:p>
    <w:p w14:paraId="395A2B54" w14:textId="77777777" w:rsidR="00752B42" w:rsidRPr="00A47899" w:rsidRDefault="00752B42" w:rsidP="00752B42">
      <w:pPr>
        <w:pBdr>
          <w:top w:val="single" w:sz="4" w:space="1" w:color="auto"/>
          <w:left w:val="single" w:sz="4" w:space="4" w:color="auto"/>
          <w:bottom w:val="single" w:sz="4" w:space="1" w:color="auto"/>
          <w:right w:val="single" w:sz="4" w:space="4" w:color="auto"/>
        </w:pBdr>
        <w:rPr>
          <w:rFonts w:cs="Arial"/>
        </w:rPr>
      </w:pPr>
      <w:r w:rsidRPr="00A47899">
        <w:rPr>
          <w:rFonts w:cs="Arial"/>
        </w:rPr>
        <w:t xml:space="preserve">Vorschlag zur Problemlösung: </w:t>
      </w:r>
      <w:r w:rsidRPr="00A47899">
        <w:rPr>
          <w:rFonts w:cs="Arial"/>
        </w:rPr>
        <w:fldChar w:fldCharType="begin">
          <w:ffData>
            <w:name w:val="Text10"/>
            <w:enabled/>
            <w:calcOnExit w:val="0"/>
            <w:textInput/>
          </w:ffData>
        </w:fldChar>
      </w:r>
      <w:r w:rsidRPr="00A47899">
        <w:rPr>
          <w:rFonts w:cs="Arial"/>
        </w:rPr>
        <w:instrText xml:space="preserve"> FORMTEXT </w:instrText>
      </w:r>
      <w:r w:rsidRPr="00A47899">
        <w:rPr>
          <w:rFonts w:cs="Arial"/>
        </w:rPr>
      </w:r>
      <w:r w:rsidRPr="00A47899">
        <w:rPr>
          <w:rFonts w:cs="Arial"/>
        </w:rPr>
        <w:fldChar w:fldCharType="separate"/>
      </w:r>
      <w:r w:rsidRPr="00A47899">
        <w:rPr>
          <w:rFonts w:cs="Arial"/>
          <w:noProof/>
        </w:rPr>
        <w:t> </w:t>
      </w:r>
      <w:r w:rsidRPr="00A47899">
        <w:rPr>
          <w:rFonts w:cs="Arial"/>
          <w:noProof/>
        </w:rPr>
        <w:t> </w:t>
      </w:r>
      <w:r w:rsidRPr="00A47899">
        <w:rPr>
          <w:rFonts w:cs="Arial"/>
          <w:noProof/>
        </w:rPr>
        <w:t> </w:t>
      </w:r>
      <w:r w:rsidRPr="00A47899">
        <w:rPr>
          <w:rFonts w:cs="Arial"/>
          <w:noProof/>
        </w:rPr>
        <w:t> </w:t>
      </w:r>
      <w:r w:rsidRPr="00A47899">
        <w:rPr>
          <w:rFonts w:cs="Arial"/>
          <w:noProof/>
        </w:rPr>
        <w:t> </w:t>
      </w:r>
      <w:r w:rsidRPr="00A47899">
        <w:rPr>
          <w:rFonts w:cs="Arial"/>
        </w:rPr>
        <w:fldChar w:fldCharType="end"/>
      </w:r>
      <w:r w:rsidRPr="00A47899">
        <w:rPr>
          <w:rFonts w:cs="Arial"/>
        </w:rPr>
        <w:t xml:space="preserve"> </w:t>
      </w:r>
    </w:p>
    <w:p w14:paraId="533D17E5" w14:textId="77777777" w:rsidR="00752B42" w:rsidRPr="00127885" w:rsidRDefault="00752B42" w:rsidP="00752B42">
      <w:pPr>
        <w:pBdr>
          <w:top w:val="single" w:sz="4" w:space="1" w:color="auto"/>
          <w:left w:val="single" w:sz="4" w:space="4" w:color="auto"/>
          <w:bottom w:val="single" w:sz="4" w:space="1" w:color="auto"/>
          <w:right w:val="single" w:sz="4" w:space="4" w:color="auto"/>
        </w:pBdr>
        <w:rPr>
          <w:rFonts w:cs="Arial"/>
          <w:sz w:val="18"/>
        </w:rPr>
      </w:pPr>
    </w:p>
    <w:p w14:paraId="69CA98FC" w14:textId="77777777" w:rsidR="00752B42" w:rsidRPr="00A47899" w:rsidRDefault="00752B42" w:rsidP="00752B42">
      <w:pPr>
        <w:pBdr>
          <w:top w:val="single" w:sz="4" w:space="1" w:color="auto"/>
          <w:left w:val="single" w:sz="4" w:space="4" w:color="auto"/>
          <w:bottom w:val="single" w:sz="4" w:space="1" w:color="auto"/>
          <w:right w:val="single" w:sz="4" w:space="4" w:color="auto"/>
        </w:pBdr>
        <w:rPr>
          <w:rFonts w:cs="Arial"/>
        </w:rPr>
      </w:pPr>
      <w:r w:rsidRPr="00A47899">
        <w:rPr>
          <w:rFonts w:cs="Arial"/>
        </w:rPr>
        <w:t>Ergebnis:</w:t>
      </w:r>
    </w:p>
    <w:p w14:paraId="1C5BF1DC" w14:textId="77777777" w:rsidR="00752B42" w:rsidRPr="00A47899" w:rsidRDefault="00644DF2" w:rsidP="00752B42">
      <w:pPr>
        <w:pBdr>
          <w:top w:val="single" w:sz="4" w:space="1" w:color="auto"/>
          <w:left w:val="single" w:sz="4" w:space="4" w:color="auto"/>
          <w:bottom w:val="single" w:sz="4" w:space="1" w:color="auto"/>
          <w:right w:val="single" w:sz="4" w:space="4" w:color="auto"/>
        </w:pBdr>
        <w:rPr>
          <w:rFonts w:cs="Arial"/>
        </w:rPr>
      </w:pPr>
      <w:sdt>
        <w:sdtPr>
          <w:rPr>
            <w:rFonts w:cs="Arial"/>
          </w:rPr>
          <w:id w:val="459313456"/>
          <w14:checkbox>
            <w14:checked w14:val="0"/>
            <w14:checkedState w14:val="2612" w14:font="MS Gothic"/>
            <w14:uncheckedState w14:val="2610" w14:font="MS Gothic"/>
          </w14:checkbox>
        </w:sdtPr>
        <w:sdtEndPr/>
        <w:sdtContent>
          <w:r w:rsidR="00752B42">
            <w:rPr>
              <w:rFonts w:ascii="MS Gothic" w:eastAsia="MS Gothic" w:hAnsi="MS Gothic" w:cs="Arial" w:hint="eastAsia"/>
            </w:rPr>
            <w:t>☐</w:t>
          </w:r>
        </w:sdtContent>
      </w:sdt>
      <w:r w:rsidR="00752B42">
        <w:rPr>
          <w:rFonts w:cs="Arial"/>
        </w:rPr>
        <w:t xml:space="preserve">  </w:t>
      </w:r>
      <w:r w:rsidR="00752B42" w:rsidRPr="00A47899">
        <w:rPr>
          <w:rFonts w:cs="Arial"/>
        </w:rPr>
        <w:t xml:space="preserve">Beschwerde im Sinne der </w:t>
      </w:r>
      <w:proofErr w:type="spellStart"/>
      <w:r w:rsidR="00752B42" w:rsidRPr="00A47899">
        <w:rPr>
          <w:rFonts w:cs="Arial"/>
        </w:rPr>
        <w:t>beschwerdeführenden</w:t>
      </w:r>
      <w:proofErr w:type="spellEnd"/>
      <w:r w:rsidR="00752B42" w:rsidRPr="00A47899">
        <w:rPr>
          <w:rFonts w:cs="Arial"/>
        </w:rPr>
        <w:t xml:space="preserve"> Person gelöst</w:t>
      </w:r>
    </w:p>
    <w:p w14:paraId="0E5A577F" w14:textId="77777777" w:rsidR="00752B42" w:rsidRPr="00A47899" w:rsidRDefault="00644DF2" w:rsidP="00752B42">
      <w:pPr>
        <w:pBdr>
          <w:top w:val="single" w:sz="4" w:space="1" w:color="auto"/>
          <w:left w:val="single" w:sz="4" w:space="4" w:color="auto"/>
          <w:bottom w:val="single" w:sz="4" w:space="1" w:color="auto"/>
          <w:right w:val="single" w:sz="4" w:space="4" w:color="auto"/>
        </w:pBdr>
        <w:rPr>
          <w:rFonts w:cs="Arial"/>
        </w:rPr>
      </w:pPr>
      <w:sdt>
        <w:sdtPr>
          <w:rPr>
            <w:rFonts w:cs="Arial"/>
          </w:rPr>
          <w:id w:val="1231039315"/>
          <w14:checkbox>
            <w14:checked w14:val="0"/>
            <w14:checkedState w14:val="2612" w14:font="MS Gothic"/>
            <w14:uncheckedState w14:val="2610" w14:font="MS Gothic"/>
          </w14:checkbox>
        </w:sdtPr>
        <w:sdtEndPr/>
        <w:sdtContent>
          <w:r w:rsidR="00752B42">
            <w:rPr>
              <w:rFonts w:ascii="MS Gothic" w:eastAsia="MS Gothic" w:hAnsi="MS Gothic" w:cs="Arial" w:hint="eastAsia"/>
            </w:rPr>
            <w:t>☐</w:t>
          </w:r>
        </w:sdtContent>
      </w:sdt>
      <w:r w:rsidR="00752B42">
        <w:rPr>
          <w:rFonts w:cs="Arial"/>
        </w:rPr>
        <w:t xml:space="preserve">  </w:t>
      </w:r>
      <w:r w:rsidR="00752B42" w:rsidRPr="00A47899">
        <w:rPr>
          <w:rFonts w:cs="Arial"/>
        </w:rPr>
        <w:t xml:space="preserve">Beschwerde zuständigkeitshalber abgegeben an: </w:t>
      </w:r>
      <w:r w:rsidR="00752B42" w:rsidRPr="00A47899">
        <w:rPr>
          <w:rFonts w:cs="Arial"/>
        </w:rPr>
        <w:fldChar w:fldCharType="begin">
          <w:ffData>
            <w:name w:val="Text5"/>
            <w:enabled/>
            <w:calcOnExit w:val="0"/>
            <w:textInput/>
          </w:ffData>
        </w:fldChar>
      </w:r>
      <w:bookmarkStart w:id="7" w:name="Text5"/>
      <w:r w:rsidR="00752B42" w:rsidRPr="00A47899">
        <w:rPr>
          <w:rFonts w:cs="Arial"/>
        </w:rPr>
        <w:instrText xml:space="preserve"> FORMTEXT </w:instrText>
      </w:r>
      <w:r w:rsidR="00752B42" w:rsidRPr="00A47899">
        <w:rPr>
          <w:rFonts w:cs="Arial"/>
        </w:rPr>
      </w:r>
      <w:r w:rsidR="00752B42" w:rsidRPr="00A47899">
        <w:rPr>
          <w:rFonts w:cs="Arial"/>
        </w:rPr>
        <w:fldChar w:fldCharType="separate"/>
      </w:r>
      <w:r w:rsidR="00752B42" w:rsidRPr="00A47899">
        <w:rPr>
          <w:rFonts w:cs="Arial"/>
          <w:noProof/>
        </w:rPr>
        <w:t> </w:t>
      </w:r>
      <w:r w:rsidR="00752B42" w:rsidRPr="00A47899">
        <w:rPr>
          <w:rFonts w:cs="Arial"/>
          <w:noProof/>
        </w:rPr>
        <w:t> </w:t>
      </w:r>
      <w:r w:rsidR="00752B42" w:rsidRPr="00A47899">
        <w:rPr>
          <w:rFonts w:cs="Arial"/>
          <w:noProof/>
        </w:rPr>
        <w:t> </w:t>
      </w:r>
      <w:r w:rsidR="00752B42" w:rsidRPr="00A47899">
        <w:rPr>
          <w:rFonts w:cs="Arial"/>
          <w:noProof/>
        </w:rPr>
        <w:t> </w:t>
      </w:r>
      <w:r w:rsidR="00752B42" w:rsidRPr="00A47899">
        <w:rPr>
          <w:rFonts w:cs="Arial"/>
          <w:noProof/>
        </w:rPr>
        <w:t> </w:t>
      </w:r>
      <w:r w:rsidR="00752B42" w:rsidRPr="00A47899">
        <w:rPr>
          <w:rFonts w:cs="Arial"/>
        </w:rPr>
        <w:fldChar w:fldCharType="end"/>
      </w:r>
      <w:bookmarkEnd w:id="7"/>
    </w:p>
    <w:p w14:paraId="3ADB5D0F" w14:textId="77777777" w:rsidR="00752B42" w:rsidRPr="00A47899" w:rsidRDefault="00644DF2" w:rsidP="00752B42">
      <w:pPr>
        <w:pBdr>
          <w:top w:val="single" w:sz="4" w:space="1" w:color="auto"/>
          <w:left w:val="single" w:sz="4" w:space="4" w:color="auto"/>
          <w:bottom w:val="single" w:sz="4" w:space="1" w:color="auto"/>
          <w:right w:val="single" w:sz="4" w:space="4" w:color="auto"/>
        </w:pBdr>
        <w:rPr>
          <w:rFonts w:cs="Arial"/>
        </w:rPr>
      </w:pPr>
      <w:sdt>
        <w:sdtPr>
          <w:rPr>
            <w:rFonts w:cs="Arial"/>
          </w:rPr>
          <w:id w:val="1684784809"/>
          <w14:checkbox>
            <w14:checked w14:val="0"/>
            <w14:checkedState w14:val="2612" w14:font="MS Gothic"/>
            <w14:uncheckedState w14:val="2610" w14:font="MS Gothic"/>
          </w14:checkbox>
        </w:sdtPr>
        <w:sdtEndPr/>
        <w:sdtContent>
          <w:r w:rsidR="00752B42">
            <w:rPr>
              <w:rFonts w:ascii="MS Gothic" w:eastAsia="MS Gothic" w:hAnsi="MS Gothic" w:cs="Arial" w:hint="eastAsia"/>
            </w:rPr>
            <w:t>☐</w:t>
          </w:r>
        </w:sdtContent>
      </w:sdt>
      <w:r w:rsidR="00752B42">
        <w:rPr>
          <w:rFonts w:cs="Arial"/>
        </w:rPr>
        <w:t xml:space="preserve"> </w:t>
      </w:r>
      <w:r w:rsidR="00752B42" w:rsidRPr="00A47899">
        <w:rPr>
          <w:rFonts w:cs="Arial"/>
        </w:rPr>
        <w:t xml:space="preserve"> Beschwerde kann nicht gelöst werden (Begründung): </w:t>
      </w:r>
      <w:r w:rsidR="00752B42" w:rsidRPr="00A47899">
        <w:rPr>
          <w:rFonts w:cs="Arial"/>
        </w:rPr>
        <w:fldChar w:fldCharType="begin">
          <w:ffData>
            <w:name w:val="Text6"/>
            <w:enabled/>
            <w:calcOnExit w:val="0"/>
            <w:textInput/>
          </w:ffData>
        </w:fldChar>
      </w:r>
      <w:bookmarkStart w:id="8" w:name="Text6"/>
      <w:r w:rsidR="00752B42" w:rsidRPr="00A47899">
        <w:rPr>
          <w:rFonts w:cs="Arial"/>
        </w:rPr>
        <w:instrText xml:space="preserve"> FORMTEXT </w:instrText>
      </w:r>
      <w:r w:rsidR="00752B42" w:rsidRPr="00A47899">
        <w:rPr>
          <w:rFonts w:cs="Arial"/>
        </w:rPr>
      </w:r>
      <w:r w:rsidR="00752B42" w:rsidRPr="00A47899">
        <w:rPr>
          <w:rFonts w:cs="Arial"/>
        </w:rPr>
        <w:fldChar w:fldCharType="separate"/>
      </w:r>
      <w:r w:rsidR="00752B42" w:rsidRPr="00A47899">
        <w:rPr>
          <w:rFonts w:cs="Arial"/>
          <w:noProof/>
        </w:rPr>
        <w:t> </w:t>
      </w:r>
      <w:r w:rsidR="00752B42" w:rsidRPr="00A47899">
        <w:rPr>
          <w:rFonts w:cs="Arial"/>
          <w:noProof/>
        </w:rPr>
        <w:t> </w:t>
      </w:r>
      <w:r w:rsidR="00752B42" w:rsidRPr="00A47899">
        <w:rPr>
          <w:rFonts w:cs="Arial"/>
          <w:noProof/>
        </w:rPr>
        <w:t> </w:t>
      </w:r>
      <w:r w:rsidR="00752B42" w:rsidRPr="00A47899">
        <w:rPr>
          <w:rFonts w:cs="Arial"/>
          <w:noProof/>
        </w:rPr>
        <w:t> </w:t>
      </w:r>
      <w:r w:rsidR="00752B42" w:rsidRPr="00A47899">
        <w:rPr>
          <w:rFonts w:cs="Arial"/>
          <w:noProof/>
        </w:rPr>
        <w:t> </w:t>
      </w:r>
      <w:r w:rsidR="00752B42" w:rsidRPr="00A47899">
        <w:rPr>
          <w:rFonts w:cs="Arial"/>
        </w:rPr>
        <w:fldChar w:fldCharType="end"/>
      </w:r>
      <w:bookmarkEnd w:id="8"/>
    </w:p>
    <w:p w14:paraId="0C8DCB97" w14:textId="77777777" w:rsidR="00752B42" w:rsidRPr="00A47899" w:rsidRDefault="00644DF2" w:rsidP="00752B42">
      <w:pPr>
        <w:pBdr>
          <w:top w:val="single" w:sz="4" w:space="1" w:color="auto"/>
          <w:left w:val="single" w:sz="4" w:space="4" w:color="auto"/>
          <w:bottom w:val="single" w:sz="4" w:space="1" w:color="auto"/>
          <w:right w:val="single" w:sz="4" w:space="4" w:color="auto"/>
        </w:pBdr>
        <w:rPr>
          <w:rFonts w:cs="Arial"/>
        </w:rPr>
      </w:pPr>
      <w:sdt>
        <w:sdtPr>
          <w:rPr>
            <w:rFonts w:cs="Arial"/>
          </w:rPr>
          <w:id w:val="-1383018391"/>
          <w14:checkbox>
            <w14:checked w14:val="0"/>
            <w14:checkedState w14:val="2612" w14:font="MS Gothic"/>
            <w14:uncheckedState w14:val="2610" w14:font="MS Gothic"/>
          </w14:checkbox>
        </w:sdtPr>
        <w:sdtEndPr/>
        <w:sdtContent>
          <w:r w:rsidR="00752B42">
            <w:rPr>
              <w:rFonts w:ascii="MS Gothic" w:eastAsia="MS Gothic" w:hAnsi="MS Gothic" w:cs="Arial" w:hint="eastAsia"/>
            </w:rPr>
            <w:t>☐</w:t>
          </w:r>
        </w:sdtContent>
      </w:sdt>
      <w:r w:rsidR="00752B42">
        <w:rPr>
          <w:rFonts w:cs="Arial"/>
        </w:rPr>
        <w:t xml:space="preserve">  </w:t>
      </w:r>
      <w:r w:rsidR="00752B42" w:rsidRPr="00A47899">
        <w:rPr>
          <w:rFonts w:cs="Arial"/>
        </w:rPr>
        <w:t xml:space="preserve">Sonstiges: </w:t>
      </w:r>
      <w:r w:rsidR="00752B42" w:rsidRPr="00A47899">
        <w:rPr>
          <w:rFonts w:cs="Arial"/>
        </w:rPr>
        <w:fldChar w:fldCharType="begin">
          <w:ffData>
            <w:name w:val="Text7"/>
            <w:enabled/>
            <w:calcOnExit w:val="0"/>
            <w:textInput/>
          </w:ffData>
        </w:fldChar>
      </w:r>
      <w:bookmarkStart w:id="9" w:name="Text7"/>
      <w:r w:rsidR="00752B42" w:rsidRPr="00A47899">
        <w:rPr>
          <w:rFonts w:cs="Arial"/>
        </w:rPr>
        <w:instrText xml:space="preserve"> FORMTEXT </w:instrText>
      </w:r>
      <w:r w:rsidR="00752B42" w:rsidRPr="00A47899">
        <w:rPr>
          <w:rFonts w:cs="Arial"/>
        </w:rPr>
      </w:r>
      <w:r w:rsidR="00752B42" w:rsidRPr="00A47899">
        <w:rPr>
          <w:rFonts w:cs="Arial"/>
        </w:rPr>
        <w:fldChar w:fldCharType="separate"/>
      </w:r>
      <w:r w:rsidR="00752B42" w:rsidRPr="00A47899">
        <w:rPr>
          <w:rFonts w:cs="Arial"/>
          <w:noProof/>
        </w:rPr>
        <w:t> </w:t>
      </w:r>
      <w:r w:rsidR="00752B42" w:rsidRPr="00A47899">
        <w:rPr>
          <w:rFonts w:cs="Arial"/>
          <w:noProof/>
        </w:rPr>
        <w:t> </w:t>
      </w:r>
      <w:r w:rsidR="00752B42" w:rsidRPr="00A47899">
        <w:rPr>
          <w:rFonts w:cs="Arial"/>
          <w:noProof/>
        </w:rPr>
        <w:t> </w:t>
      </w:r>
      <w:r w:rsidR="00752B42" w:rsidRPr="00A47899">
        <w:rPr>
          <w:rFonts w:cs="Arial"/>
          <w:noProof/>
        </w:rPr>
        <w:t> </w:t>
      </w:r>
      <w:r w:rsidR="00752B42" w:rsidRPr="00A47899">
        <w:rPr>
          <w:rFonts w:cs="Arial"/>
          <w:noProof/>
        </w:rPr>
        <w:t> </w:t>
      </w:r>
      <w:r w:rsidR="00752B42" w:rsidRPr="00A47899">
        <w:rPr>
          <w:rFonts w:cs="Arial"/>
        </w:rPr>
        <w:fldChar w:fldCharType="end"/>
      </w:r>
      <w:bookmarkEnd w:id="9"/>
      <w:r w:rsidR="00752B42" w:rsidRPr="00A47899">
        <w:rPr>
          <w:rFonts w:cs="Arial"/>
        </w:rPr>
        <w:br w:type="page"/>
      </w:r>
    </w:p>
    <w:p w14:paraId="36C809BE" w14:textId="77777777" w:rsidR="00752B42" w:rsidRPr="00A47899" w:rsidRDefault="00752B42" w:rsidP="00752B42">
      <w:pPr>
        <w:pBdr>
          <w:top w:val="single" w:sz="4" w:space="1" w:color="auto"/>
          <w:left w:val="single" w:sz="4" w:space="4" w:color="auto"/>
          <w:bottom w:val="single" w:sz="4" w:space="1" w:color="auto"/>
          <w:right w:val="single" w:sz="4" w:space="4" w:color="auto"/>
        </w:pBdr>
        <w:rPr>
          <w:rFonts w:cs="Arial"/>
        </w:rPr>
      </w:pPr>
      <w:r w:rsidRPr="00A47899">
        <w:rPr>
          <w:rFonts w:cs="Arial"/>
        </w:rPr>
        <w:lastRenderedPageBreak/>
        <w:t>Allgemeine Anmerkungen:</w:t>
      </w:r>
    </w:p>
    <w:p w14:paraId="332A861B" w14:textId="77777777" w:rsidR="00752B42" w:rsidRPr="00A47899" w:rsidRDefault="00752B42" w:rsidP="00752B42">
      <w:pPr>
        <w:pBdr>
          <w:top w:val="single" w:sz="4" w:space="1" w:color="auto"/>
          <w:left w:val="single" w:sz="4" w:space="4" w:color="auto"/>
          <w:bottom w:val="single" w:sz="4" w:space="1" w:color="auto"/>
          <w:right w:val="single" w:sz="4" w:space="4" w:color="auto"/>
        </w:pBdr>
        <w:rPr>
          <w:rFonts w:cs="Arial"/>
        </w:rPr>
      </w:pPr>
      <w:r w:rsidRPr="00A47899">
        <w:rPr>
          <w:rFonts w:cs="Arial"/>
        </w:rPr>
        <w:fldChar w:fldCharType="begin">
          <w:ffData>
            <w:name w:val="Text4"/>
            <w:enabled/>
            <w:calcOnExit w:val="0"/>
            <w:textInput/>
          </w:ffData>
        </w:fldChar>
      </w:r>
      <w:r w:rsidRPr="00A47899">
        <w:rPr>
          <w:rFonts w:cs="Arial"/>
        </w:rPr>
        <w:instrText xml:space="preserve"> FORMTEXT </w:instrText>
      </w:r>
      <w:r w:rsidRPr="00A47899">
        <w:rPr>
          <w:rFonts w:cs="Arial"/>
        </w:rPr>
      </w:r>
      <w:r w:rsidRPr="00A47899">
        <w:rPr>
          <w:rFonts w:cs="Arial"/>
        </w:rPr>
        <w:fldChar w:fldCharType="separate"/>
      </w:r>
      <w:r w:rsidRPr="00A47899">
        <w:rPr>
          <w:rFonts w:cs="Arial"/>
          <w:noProof/>
        </w:rPr>
        <w:t> </w:t>
      </w:r>
      <w:r w:rsidRPr="00A47899">
        <w:rPr>
          <w:rFonts w:cs="Arial"/>
          <w:noProof/>
        </w:rPr>
        <w:t> </w:t>
      </w:r>
      <w:r w:rsidRPr="00A47899">
        <w:rPr>
          <w:rFonts w:cs="Arial"/>
          <w:noProof/>
        </w:rPr>
        <w:t> </w:t>
      </w:r>
      <w:r w:rsidRPr="00A47899">
        <w:rPr>
          <w:rFonts w:cs="Arial"/>
          <w:noProof/>
        </w:rPr>
        <w:t> </w:t>
      </w:r>
      <w:r w:rsidRPr="00A47899">
        <w:rPr>
          <w:rFonts w:cs="Arial"/>
          <w:noProof/>
        </w:rPr>
        <w:t> </w:t>
      </w:r>
      <w:r w:rsidRPr="00A47899">
        <w:rPr>
          <w:rFonts w:cs="Arial"/>
        </w:rPr>
        <w:fldChar w:fldCharType="end"/>
      </w:r>
    </w:p>
    <w:p w14:paraId="0167899D" w14:textId="77777777" w:rsidR="00752B42" w:rsidRPr="00A47899" w:rsidRDefault="00752B42" w:rsidP="00752B42">
      <w:pPr>
        <w:pBdr>
          <w:bottom w:val="single" w:sz="4" w:space="1" w:color="auto"/>
        </w:pBdr>
        <w:rPr>
          <w:rFonts w:cs="Arial"/>
        </w:rPr>
      </w:pPr>
    </w:p>
    <w:p w14:paraId="7C16EA4E" w14:textId="77777777" w:rsidR="00752B42" w:rsidRPr="00A47899" w:rsidRDefault="00752B42" w:rsidP="00752B42">
      <w:pPr>
        <w:pBdr>
          <w:bottom w:val="single" w:sz="4" w:space="1" w:color="auto"/>
        </w:pBdr>
        <w:rPr>
          <w:rFonts w:cs="Arial"/>
        </w:rPr>
      </w:pPr>
    </w:p>
    <w:p w14:paraId="16279ADD" w14:textId="77777777" w:rsidR="00752B42" w:rsidRPr="00A47899" w:rsidRDefault="00752B42" w:rsidP="00752B42">
      <w:pPr>
        <w:pBdr>
          <w:bottom w:val="single" w:sz="4" w:space="1" w:color="auto"/>
        </w:pBdr>
        <w:rPr>
          <w:rFonts w:cs="Arial"/>
        </w:rPr>
      </w:pPr>
    </w:p>
    <w:p w14:paraId="086CDE4A" w14:textId="77777777" w:rsidR="00752B42" w:rsidRPr="00A47899" w:rsidRDefault="00752B42" w:rsidP="00752B42">
      <w:pPr>
        <w:pBdr>
          <w:bottom w:val="single" w:sz="4" w:space="1" w:color="auto"/>
        </w:pBdr>
        <w:rPr>
          <w:rFonts w:cs="Arial"/>
        </w:rPr>
      </w:pPr>
    </w:p>
    <w:p w14:paraId="539873BB" w14:textId="77777777" w:rsidR="00752B42" w:rsidRPr="00A47899" w:rsidRDefault="00752B42" w:rsidP="00752B42">
      <w:pPr>
        <w:pBdr>
          <w:bottom w:val="single" w:sz="4" w:space="1" w:color="auto"/>
        </w:pBdr>
        <w:rPr>
          <w:rFonts w:cs="Arial"/>
        </w:rPr>
      </w:pPr>
    </w:p>
    <w:p w14:paraId="1A9CA547" w14:textId="77777777" w:rsidR="00752B42" w:rsidRPr="00A47899" w:rsidRDefault="00752B42" w:rsidP="00752B42">
      <w:pPr>
        <w:pBdr>
          <w:bottom w:val="single" w:sz="4" w:space="1" w:color="auto"/>
        </w:pBdr>
        <w:rPr>
          <w:rFonts w:cs="Arial"/>
        </w:rPr>
      </w:pPr>
    </w:p>
    <w:p w14:paraId="067D4E31" w14:textId="77777777" w:rsidR="00752B42" w:rsidRPr="00A47899" w:rsidRDefault="00752B42" w:rsidP="00752B42">
      <w:pPr>
        <w:pBdr>
          <w:bottom w:val="single" w:sz="4" w:space="1" w:color="auto"/>
        </w:pBdr>
        <w:rPr>
          <w:rFonts w:cs="Arial"/>
        </w:rPr>
      </w:pPr>
    </w:p>
    <w:p w14:paraId="102D6686" w14:textId="77777777" w:rsidR="00752B42" w:rsidRPr="00A47899" w:rsidRDefault="00752B42" w:rsidP="00752B42">
      <w:pPr>
        <w:pBdr>
          <w:bottom w:val="single" w:sz="4" w:space="1" w:color="auto"/>
        </w:pBdr>
        <w:rPr>
          <w:rFonts w:cs="Arial"/>
        </w:rPr>
      </w:pPr>
    </w:p>
    <w:p w14:paraId="38C2E96A" w14:textId="77777777" w:rsidR="00752B42" w:rsidRPr="00335EFC" w:rsidRDefault="00752B42" w:rsidP="00752B42">
      <w:pPr>
        <w:tabs>
          <w:tab w:val="left" w:pos="3402"/>
        </w:tabs>
        <w:rPr>
          <w:rFonts w:cs="Arial"/>
        </w:rPr>
      </w:pPr>
      <w:r w:rsidRPr="00A47899">
        <w:rPr>
          <w:rFonts w:cs="Arial"/>
        </w:rPr>
        <w:t xml:space="preserve">Datum </w:t>
      </w:r>
      <w:r w:rsidRPr="00A47899">
        <w:rPr>
          <w:rFonts w:cs="Arial"/>
        </w:rPr>
        <w:tab/>
        <w:t>Unterschrift</w:t>
      </w:r>
      <w:r w:rsidRPr="00335EFC">
        <w:rPr>
          <w:rFonts w:cs="Arial"/>
        </w:rPr>
        <w:t xml:space="preserve"> </w:t>
      </w:r>
    </w:p>
    <w:p w14:paraId="28814CF8" w14:textId="77777777" w:rsidR="009C77D9" w:rsidRDefault="009C77D9">
      <w:pPr>
        <w:spacing w:line="240" w:lineRule="auto"/>
      </w:pPr>
    </w:p>
    <w:p w14:paraId="0372882F" w14:textId="77777777" w:rsidR="009C77D9" w:rsidRDefault="009C77D9">
      <w:pPr>
        <w:spacing w:line="240" w:lineRule="auto"/>
      </w:pPr>
    </w:p>
    <w:p w14:paraId="5BDF2E7E" w14:textId="77777777" w:rsidR="00752B42" w:rsidRDefault="00752B42">
      <w:pPr>
        <w:spacing w:line="240" w:lineRule="auto"/>
        <w:rPr>
          <w:rFonts w:cs="Arial"/>
        </w:rPr>
      </w:pPr>
      <w:r>
        <w:br w:type="page"/>
      </w:r>
    </w:p>
    <w:p w14:paraId="1C077330" w14:textId="77777777" w:rsidR="00752B42" w:rsidRDefault="00752B42" w:rsidP="001642BE">
      <w:pPr>
        <w:pStyle w:val="Arial"/>
        <w:spacing w:after="240" w:line="276" w:lineRule="auto"/>
        <w:rPr>
          <w:szCs w:val="24"/>
        </w:rPr>
        <w:sectPr w:rsidR="00752B42" w:rsidSect="00B7230C">
          <w:headerReference w:type="default" r:id="rId8"/>
          <w:footerReference w:type="default" r:id="rId9"/>
          <w:headerReference w:type="first" r:id="rId10"/>
          <w:footerReference w:type="first" r:id="rId11"/>
          <w:type w:val="continuous"/>
          <w:pgSz w:w="11907" w:h="16840" w:code="9"/>
          <w:pgMar w:top="1418" w:right="851" w:bottom="567" w:left="1701" w:header="28" w:footer="68" w:gutter="0"/>
          <w:paperSrc w:first="15" w:other="15"/>
          <w:cols w:space="720"/>
          <w:formProt w:val="0"/>
          <w:titlePg/>
          <w:docGrid w:linePitch="299"/>
        </w:sectPr>
      </w:pPr>
    </w:p>
    <w:p w14:paraId="64DAC2FD" w14:textId="15CA93AE" w:rsidR="00732C4C" w:rsidRDefault="00732C4C" w:rsidP="00732C4C">
      <w:pPr>
        <w:pStyle w:val="Formatvorlage1"/>
      </w:pPr>
      <w:r w:rsidRPr="00DA65B5">
        <w:lastRenderedPageBreak/>
        <w:t>Liste der Unabhängigen Beschwerdestellen</w:t>
      </w:r>
      <w:r>
        <w:t xml:space="preserve"> (UBST)</w:t>
      </w:r>
      <w:r w:rsidRPr="00DA65B5">
        <w:t xml:space="preserve"> in Hessen</w:t>
      </w:r>
      <w:r>
        <w:t xml:space="preserve">, </w:t>
      </w:r>
      <w:r w:rsidR="0000743C">
        <w:t xml:space="preserve">Stand Dezember </w:t>
      </w:r>
      <w:r>
        <w:t>2023</w:t>
      </w:r>
    </w:p>
    <w:tbl>
      <w:tblPr>
        <w:tblStyle w:val="Gitternetztabelle4Akzent3"/>
        <w:tblW w:w="15163" w:type="dxa"/>
        <w:tblLayout w:type="fixed"/>
        <w:tblLook w:val="04A0" w:firstRow="1" w:lastRow="0" w:firstColumn="1" w:lastColumn="0" w:noHBand="0" w:noVBand="1"/>
        <w:tblCaption w:val="Liste der Unabhängigen Beschwerdestellen (UBST) in Hessen, 12/2023"/>
      </w:tblPr>
      <w:tblGrid>
        <w:gridCol w:w="2122"/>
        <w:gridCol w:w="2551"/>
        <w:gridCol w:w="3544"/>
        <w:gridCol w:w="2693"/>
        <w:gridCol w:w="4253"/>
      </w:tblGrid>
      <w:tr w:rsidR="00A7425E" w:rsidRPr="005663C9" w14:paraId="0E6521AC" w14:textId="77777777" w:rsidTr="005663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22" w:type="dxa"/>
            <w:shd w:val="clear" w:color="auto" w:fill="4F6228" w:themeFill="accent3" w:themeFillShade="80"/>
          </w:tcPr>
          <w:p w14:paraId="377759D9" w14:textId="77777777" w:rsidR="009C77D9" w:rsidRPr="005663C9" w:rsidRDefault="009C77D9" w:rsidP="00732C4C">
            <w:pPr>
              <w:spacing w:line="240" w:lineRule="auto"/>
              <w:rPr>
                <w:sz w:val="22"/>
              </w:rPr>
            </w:pPr>
            <w:r w:rsidRPr="005663C9">
              <w:rPr>
                <w:sz w:val="22"/>
              </w:rPr>
              <w:t>Region</w:t>
            </w:r>
          </w:p>
        </w:tc>
        <w:tc>
          <w:tcPr>
            <w:tcW w:w="2551" w:type="dxa"/>
            <w:shd w:val="clear" w:color="auto" w:fill="4F6228" w:themeFill="accent3" w:themeFillShade="80"/>
          </w:tcPr>
          <w:p w14:paraId="78BEAFEC" w14:textId="77777777" w:rsidR="009C77D9" w:rsidRPr="005663C9" w:rsidRDefault="009C77D9" w:rsidP="00732C4C">
            <w:pPr>
              <w:spacing w:line="240" w:lineRule="auto"/>
              <w:cnfStyle w:val="100000000000" w:firstRow="1" w:lastRow="0" w:firstColumn="0" w:lastColumn="0" w:oddVBand="0" w:evenVBand="0" w:oddHBand="0" w:evenHBand="0" w:firstRowFirstColumn="0" w:firstRowLastColumn="0" w:lastRowFirstColumn="0" w:lastRowLastColumn="0"/>
              <w:rPr>
                <w:sz w:val="22"/>
              </w:rPr>
            </w:pPr>
            <w:r w:rsidRPr="005663C9">
              <w:rPr>
                <w:sz w:val="22"/>
              </w:rPr>
              <w:t>Name</w:t>
            </w:r>
          </w:p>
        </w:tc>
        <w:tc>
          <w:tcPr>
            <w:tcW w:w="3544" w:type="dxa"/>
            <w:shd w:val="clear" w:color="auto" w:fill="4F6228" w:themeFill="accent3" w:themeFillShade="80"/>
          </w:tcPr>
          <w:p w14:paraId="466FE59F" w14:textId="77777777" w:rsidR="009C77D9" w:rsidRPr="005663C9" w:rsidRDefault="009C77D9" w:rsidP="00732C4C">
            <w:pPr>
              <w:spacing w:line="240" w:lineRule="auto"/>
              <w:cnfStyle w:val="100000000000" w:firstRow="1" w:lastRow="0" w:firstColumn="0" w:lastColumn="0" w:oddVBand="0" w:evenVBand="0" w:oddHBand="0" w:evenHBand="0" w:firstRowFirstColumn="0" w:firstRowLastColumn="0" w:lastRowFirstColumn="0" w:lastRowLastColumn="0"/>
              <w:rPr>
                <w:sz w:val="22"/>
              </w:rPr>
            </w:pPr>
            <w:r w:rsidRPr="005663C9">
              <w:rPr>
                <w:sz w:val="22"/>
              </w:rPr>
              <w:t>Postanschrift</w:t>
            </w:r>
          </w:p>
        </w:tc>
        <w:tc>
          <w:tcPr>
            <w:tcW w:w="2693" w:type="dxa"/>
            <w:shd w:val="clear" w:color="auto" w:fill="4F6228" w:themeFill="accent3" w:themeFillShade="80"/>
          </w:tcPr>
          <w:p w14:paraId="4DC8EC63" w14:textId="77777777" w:rsidR="009C77D9" w:rsidRPr="005663C9" w:rsidRDefault="009C77D9" w:rsidP="00732C4C">
            <w:pPr>
              <w:spacing w:line="240" w:lineRule="auto"/>
              <w:cnfStyle w:val="100000000000" w:firstRow="1" w:lastRow="0" w:firstColumn="0" w:lastColumn="0" w:oddVBand="0" w:evenVBand="0" w:oddHBand="0" w:evenHBand="0" w:firstRowFirstColumn="0" w:firstRowLastColumn="0" w:lastRowFirstColumn="0" w:lastRowLastColumn="0"/>
              <w:rPr>
                <w:sz w:val="22"/>
              </w:rPr>
            </w:pPr>
            <w:r w:rsidRPr="005663C9">
              <w:rPr>
                <w:sz w:val="22"/>
              </w:rPr>
              <w:t>Telefon</w:t>
            </w:r>
          </w:p>
        </w:tc>
        <w:tc>
          <w:tcPr>
            <w:tcW w:w="4253" w:type="dxa"/>
            <w:shd w:val="clear" w:color="auto" w:fill="4F6228" w:themeFill="accent3" w:themeFillShade="80"/>
          </w:tcPr>
          <w:p w14:paraId="302173D3" w14:textId="77777777" w:rsidR="009C77D9" w:rsidRPr="005663C9" w:rsidRDefault="009C77D9" w:rsidP="00732C4C">
            <w:pPr>
              <w:spacing w:line="240" w:lineRule="auto"/>
              <w:cnfStyle w:val="100000000000" w:firstRow="1" w:lastRow="0" w:firstColumn="0" w:lastColumn="0" w:oddVBand="0" w:evenVBand="0" w:oddHBand="0" w:evenHBand="0" w:firstRowFirstColumn="0" w:firstRowLastColumn="0" w:lastRowFirstColumn="0" w:lastRowLastColumn="0"/>
              <w:rPr>
                <w:sz w:val="22"/>
              </w:rPr>
            </w:pPr>
            <w:r w:rsidRPr="005663C9">
              <w:rPr>
                <w:sz w:val="22"/>
              </w:rPr>
              <w:t xml:space="preserve">E-Mail </w:t>
            </w:r>
          </w:p>
        </w:tc>
      </w:tr>
      <w:tr w:rsidR="005663C9" w:rsidRPr="005663C9" w14:paraId="59F0BB01" w14:textId="77777777" w:rsidTr="00A2349B">
        <w:trPr>
          <w:cnfStyle w:val="000000100000" w:firstRow="0" w:lastRow="0" w:firstColumn="0" w:lastColumn="0" w:oddVBand="0" w:evenVBand="0" w:oddHBand="1" w:evenHBand="0" w:firstRowFirstColumn="0" w:firstRowLastColumn="0" w:lastRowFirstColumn="0" w:lastRowLastColumn="0"/>
          <w:trHeight w:val="1057"/>
        </w:trPr>
        <w:tc>
          <w:tcPr>
            <w:cnfStyle w:val="001000000000" w:firstRow="0" w:lastRow="0" w:firstColumn="1" w:lastColumn="0" w:oddVBand="0" w:evenVBand="0" w:oddHBand="0" w:evenHBand="0" w:firstRowFirstColumn="0" w:firstRowLastColumn="0" w:lastRowFirstColumn="0" w:lastRowLastColumn="0"/>
            <w:tcW w:w="2122" w:type="dxa"/>
          </w:tcPr>
          <w:p w14:paraId="58C989EA" w14:textId="77777777" w:rsidR="009C77D9" w:rsidRPr="005663C9" w:rsidRDefault="009C77D9" w:rsidP="00463CD4">
            <w:pPr>
              <w:spacing w:after="0" w:line="240" w:lineRule="auto"/>
              <w:jc w:val="left"/>
              <w:rPr>
                <w:sz w:val="22"/>
              </w:rPr>
            </w:pPr>
            <w:r w:rsidRPr="005663C9">
              <w:rPr>
                <w:sz w:val="22"/>
              </w:rPr>
              <w:t>LK Bergstraße</w:t>
            </w:r>
          </w:p>
          <w:p w14:paraId="46BCCC52" w14:textId="77777777" w:rsidR="009C77D9" w:rsidRPr="005663C9" w:rsidRDefault="009C77D9" w:rsidP="00463CD4">
            <w:pPr>
              <w:spacing w:after="0" w:line="240" w:lineRule="auto"/>
              <w:jc w:val="left"/>
              <w:rPr>
                <w:b w:val="0"/>
                <w:sz w:val="22"/>
              </w:rPr>
            </w:pPr>
          </w:p>
        </w:tc>
        <w:tc>
          <w:tcPr>
            <w:tcW w:w="2551" w:type="dxa"/>
          </w:tcPr>
          <w:p w14:paraId="53F7385C" w14:textId="77777777" w:rsidR="009C77D9" w:rsidRPr="005663C9" w:rsidRDefault="009C77D9" w:rsidP="00463CD4">
            <w:pPr>
              <w:spacing w:after="0" w:line="240" w:lineRule="auto"/>
              <w:jc w:val="left"/>
              <w:cnfStyle w:val="000000100000" w:firstRow="0" w:lastRow="0" w:firstColumn="0" w:lastColumn="0" w:oddVBand="0" w:evenVBand="0" w:oddHBand="1" w:evenHBand="0" w:firstRowFirstColumn="0" w:firstRowLastColumn="0" w:lastRowFirstColumn="0" w:lastRowLastColumn="0"/>
              <w:rPr>
                <w:sz w:val="22"/>
              </w:rPr>
            </w:pPr>
            <w:r w:rsidRPr="005663C9">
              <w:rPr>
                <w:sz w:val="22"/>
              </w:rPr>
              <w:t>Unabhängige Beschwerdestelle</w:t>
            </w:r>
          </w:p>
          <w:p w14:paraId="4E3A01B4" w14:textId="77777777" w:rsidR="009C77D9" w:rsidRPr="005663C9" w:rsidRDefault="009C77D9" w:rsidP="00463CD4">
            <w:pPr>
              <w:spacing w:after="0" w:line="240" w:lineRule="auto"/>
              <w:jc w:val="left"/>
              <w:cnfStyle w:val="000000100000" w:firstRow="0" w:lastRow="0" w:firstColumn="0" w:lastColumn="0" w:oddVBand="0" w:evenVBand="0" w:oddHBand="1" w:evenHBand="0" w:firstRowFirstColumn="0" w:firstRowLastColumn="0" w:lastRowFirstColumn="0" w:lastRowLastColumn="0"/>
              <w:rPr>
                <w:sz w:val="22"/>
              </w:rPr>
            </w:pPr>
          </w:p>
        </w:tc>
        <w:tc>
          <w:tcPr>
            <w:tcW w:w="3544" w:type="dxa"/>
          </w:tcPr>
          <w:p w14:paraId="22603FE4" w14:textId="77777777" w:rsidR="009C77D9" w:rsidRPr="005663C9" w:rsidRDefault="009C77D9" w:rsidP="00463CD4">
            <w:pPr>
              <w:spacing w:after="0" w:line="240" w:lineRule="auto"/>
              <w:jc w:val="left"/>
              <w:cnfStyle w:val="000000100000" w:firstRow="0" w:lastRow="0" w:firstColumn="0" w:lastColumn="0" w:oddVBand="0" w:evenVBand="0" w:oddHBand="1" w:evenHBand="0" w:firstRowFirstColumn="0" w:firstRowLastColumn="0" w:lastRowFirstColumn="0" w:lastRowLastColumn="0"/>
              <w:rPr>
                <w:sz w:val="22"/>
              </w:rPr>
            </w:pPr>
            <w:r w:rsidRPr="005663C9">
              <w:rPr>
                <w:sz w:val="22"/>
              </w:rPr>
              <w:t>Kreis Bergstraße</w:t>
            </w:r>
          </w:p>
          <w:p w14:paraId="617FDE13" w14:textId="77777777" w:rsidR="009C77D9" w:rsidRPr="005663C9" w:rsidRDefault="009C77D9" w:rsidP="00463CD4">
            <w:pPr>
              <w:spacing w:after="0" w:line="240" w:lineRule="auto"/>
              <w:jc w:val="left"/>
              <w:cnfStyle w:val="000000100000" w:firstRow="0" w:lastRow="0" w:firstColumn="0" w:lastColumn="0" w:oddVBand="0" w:evenVBand="0" w:oddHBand="1" w:evenHBand="0" w:firstRowFirstColumn="0" w:firstRowLastColumn="0" w:lastRowFirstColumn="0" w:lastRowLastColumn="0"/>
              <w:rPr>
                <w:sz w:val="22"/>
              </w:rPr>
            </w:pPr>
            <w:r w:rsidRPr="005663C9">
              <w:rPr>
                <w:sz w:val="22"/>
              </w:rPr>
              <w:t>Haus der Gesundheit</w:t>
            </w:r>
          </w:p>
          <w:p w14:paraId="01776D5A" w14:textId="77777777" w:rsidR="009C77D9" w:rsidRPr="005663C9" w:rsidRDefault="009C77D9" w:rsidP="00463CD4">
            <w:pPr>
              <w:spacing w:after="0" w:line="240" w:lineRule="auto"/>
              <w:jc w:val="left"/>
              <w:cnfStyle w:val="000000100000" w:firstRow="0" w:lastRow="0" w:firstColumn="0" w:lastColumn="0" w:oddVBand="0" w:evenVBand="0" w:oddHBand="1" w:evenHBand="0" w:firstRowFirstColumn="0" w:firstRowLastColumn="0" w:lastRowFirstColumn="0" w:lastRowLastColumn="0"/>
              <w:rPr>
                <w:sz w:val="22"/>
              </w:rPr>
            </w:pPr>
            <w:proofErr w:type="spellStart"/>
            <w:r w:rsidRPr="005663C9">
              <w:rPr>
                <w:sz w:val="22"/>
              </w:rPr>
              <w:t>Kettelerstraße</w:t>
            </w:r>
            <w:proofErr w:type="spellEnd"/>
            <w:r w:rsidRPr="005663C9">
              <w:rPr>
                <w:sz w:val="22"/>
              </w:rPr>
              <w:t xml:space="preserve"> 29</w:t>
            </w:r>
          </w:p>
          <w:p w14:paraId="5DAABF21" w14:textId="77777777" w:rsidR="009C77D9" w:rsidRPr="005663C9" w:rsidRDefault="009C77D9" w:rsidP="00463CD4">
            <w:pPr>
              <w:spacing w:after="0" w:line="240" w:lineRule="auto"/>
              <w:jc w:val="left"/>
              <w:cnfStyle w:val="000000100000" w:firstRow="0" w:lastRow="0" w:firstColumn="0" w:lastColumn="0" w:oddVBand="0" w:evenVBand="0" w:oddHBand="1" w:evenHBand="0" w:firstRowFirstColumn="0" w:firstRowLastColumn="0" w:lastRowFirstColumn="0" w:lastRowLastColumn="0"/>
              <w:rPr>
                <w:sz w:val="22"/>
              </w:rPr>
            </w:pPr>
            <w:r w:rsidRPr="005663C9">
              <w:rPr>
                <w:sz w:val="22"/>
              </w:rPr>
              <w:t>64646 Heppenheim</w:t>
            </w:r>
          </w:p>
        </w:tc>
        <w:tc>
          <w:tcPr>
            <w:tcW w:w="2693" w:type="dxa"/>
          </w:tcPr>
          <w:p w14:paraId="7A733FFC" w14:textId="77777777" w:rsidR="009C77D9" w:rsidRPr="005663C9" w:rsidRDefault="009C77D9" w:rsidP="00463CD4">
            <w:pPr>
              <w:spacing w:after="0" w:line="240" w:lineRule="auto"/>
              <w:jc w:val="left"/>
              <w:cnfStyle w:val="000000100000" w:firstRow="0" w:lastRow="0" w:firstColumn="0" w:lastColumn="0" w:oddVBand="0" w:evenVBand="0" w:oddHBand="1" w:evenHBand="0" w:firstRowFirstColumn="0" w:firstRowLastColumn="0" w:lastRowFirstColumn="0" w:lastRowLastColumn="0"/>
              <w:rPr>
                <w:sz w:val="22"/>
              </w:rPr>
            </w:pPr>
            <w:r w:rsidRPr="005663C9">
              <w:rPr>
                <w:sz w:val="22"/>
              </w:rPr>
              <w:t>06252 / 155872 (AB)</w:t>
            </w:r>
          </w:p>
          <w:p w14:paraId="326A9A89" w14:textId="77777777" w:rsidR="009C77D9" w:rsidRPr="005663C9" w:rsidRDefault="009C77D9" w:rsidP="00463CD4">
            <w:pPr>
              <w:spacing w:after="0" w:line="240" w:lineRule="auto"/>
              <w:jc w:val="left"/>
              <w:cnfStyle w:val="000000100000" w:firstRow="0" w:lastRow="0" w:firstColumn="0" w:lastColumn="0" w:oddVBand="0" w:evenVBand="0" w:oddHBand="1" w:evenHBand="0" w:firstRowFirstColumn="0" w:firstRowLastColumn="0" w:lastRowFirstColumn="0" w:lastRowLastColumn="0"/>
              <w:rPr>
                <w:sz w:val="22"/>
              </w:rPr>
            </w:pPr>
          </w:p>
        </w:tc>
        <w:tc>
          <w:tcPr>
            <w:tcW w:w="4253" w:type="dxa"/>
          </w:tcPr>
          <w:p w14:paraId="3EB75A81" w14:textId="77777777" w:rsidR="009C77D9" w:rsidRPr="005663C9" w:rsidRDefault="00644DF2" w:rsidP="00463CD4">
            <w:pPr>
              <w:spacing w:after="0" w:line="240" w:lineRule="auto"/>
              <w:jc w:val="left"/>
              <w:cnfStyle w:val="000000100000" w:firstRow="0" w:lastRow="0" w:firstColumn="0" w:lastColumn="0" w:oddVBand="0" w:evenVBand="0" w:oddHBand="1" w:evenHBand="0" w:firstRowFirstColumn="0" w:firstRowLastColumn="0" w:lastRowFirstColumn="0" w:lastRowLastColumn="0"/>
              <w:rPr>
                <w:rStyle w:val="Hyperlink"/>
                <w:rFonts w:cs="Arial"/>
                <w:sz w:val="22"/>
              </w:rPr>
            </w:pPr>
            <w:hyperlink r:id="rId12" w:history="1">
              <w:r w:rsidR="009C77D9" w:rsidRPr="005663C9">
                <w:rPr>
                  <w:rStyle w:val="Hyperlink"/>
                  <w:rFonts w:cs="Arial"/>
                  <w:sz w:val="22"/>
                </w:rPr>
                <w:t>ubest@kreis-bergstrasse.de</w:t>
              </w:r>
            </w:hyperlink>
          </w:p>
          <w:p w14:paraId="1B17CD73" w14:textId="77777777" w:rsidR="009C77D9" w:rsidRPr="005663C9" w:rsidRDefault="009C77D9" w:rsidP="00463CD4">
            <w:pPr>
              <w:spacing w:after="0" w:line="240" w:lineRule="auto"/>
              <w:jc w:val="left"/>
              <w:cnfStyle w:val="000000100000" w:firstRow="0" w:lastRow="0" w:firstColumn="0" w:lastColumn="0" w:oddVBand="0" w:evenVBand="0" w:oddHBand="1" w:evenHBand="0" w:firstRowFirstColumn="0" w:firstRowLastColumn="0" w:lastRowFirstColumn="0" w:lastRowLastColumn="0"/>
              <w:rPr>
                <w:sz w:val="22"/>
              </w:rPr>
            </w:pPr>
          </w:p>
          <w:p w14:paraId="7B316C4C" w14:textId="77777777" w:rsidR="009C77D9" w:rsidRPr="005663C9" w:rsidRDefault="009C77D9" w:rsidP="00463CD4">
            <w:pPr>
              <w:spacing w:after="0" w:line="240" w:lineRule="auto"/>
              <w:jc w:val="left"/>
              <w:cnfStyle w:val="000000100000" w:firstRow="0" w:lastRow="0" w:firstColumn="0" w:lastColumn="0" w:oddVBand="0" w:evenVBand="0" w:oddHBand="1" w:evenHBand="0" w:firstRowFirstColumn="0" w:firstRowLastColumn="0" w:lastRowFirstColumn="0" w:lastRowLastColumn="0"/>
              <w:rPr>
                <w:vanish/>
                <w:sz w:val="22"/>
              </w:rPr>
            </w:pPr>
          </w:p>
          <w:p w14:paraId="3214904D" w14:textId="77777777" w:rsidR="009C77D9" w:rsidRPr="005663C9" w:rsidRDefault="009C77D9" w:rsidP="00463CD4">
            <w:pPr>
              <w:spacing w:after="0" w:line="240" w:lineRule="auto"/>
              <w:jc w:val="left"/>
              <w:cnfStyle w:val="000000100000" w:firstRow="0" w:lastRow="0" w:firstColumn="0" w:lastColumn="0" w:oddVBand="0" w:evenVBand="0" w:oddHBand="1" w:evenHBand="0" w:firstRowFirstColumn="0" w:firstRowLastColumn="0" w:lastRowFirstColumn="0" w:lastRowLastColumn="0"/>
              <w:rPr>
                <w:sz w:val="22"/>
              </w:rPr>
            </w:pPr>
          </w:p>
        </w:tc>
      </w:tr>
      <w:tr w:rsidR="005663C9" w:rsidRPr="005663C9" w14:paraId="5FDF2500" w14:textId="77777777" w:rsidTr="00A2349B">
        <w:trPr>
          <w:trHeight w:val="1058"/>
        </w:trPr>
        <w:tc>
          <w:tcPr>
            <w:cnfStyle w:val="001000000000" w:firstRow="0" w:lastRow="0" w:firstColumn="1" w:lastColumn="0" w:oddVBand="0" w:evenVBand="0" w:oddHBand="0" w:evenHBand="0" w:firstRowFirstColumn="0" w:firstRowLastColumn="0" w:lastRowFirstColumn="0" w:lastRowLastColumn="0"/>
            <w:tcW w:w="2122" w:type="dxa"/>
          </w:tcPr>
          <w:p w14:paraId="0342F7D3" w14:textId="77777777" w:rsidR="009C77D9" w:rsidRPr="005663C9" w:rsidRDefault="009C77D9" w:rsidP="00463CD4">
            <w:pPr>
              <w:spacing w:after="0" w:line="240" w:lineRule="auto"/>
              <w:jc w:val="left"/>
              <w:rPr>
                <w:b w:val="0"/>
                <w:bCs w:val="0"/>
                <w:noProof/>
                <w:sz w:val="22"/>
                <w:lang w:eastAsia="de-DE"/>
              </w:rPr>
            </w:pPr>
            <w:r w:rsidRPr="005663C9">
              <w:rPr>
                <w:noProof/>
                <w:sz w:val="22"/>
                <w:lang w:eastAsia="de-DE"/>
              </w:rPr>
              <w:t>Stadt Darmstadt</w:t>
            </w:r>
          </w:p>
          <w:p w14:paraId="3B2A00B1" w14:textId="77777777" w:rsidR="009C77D9" w:rsidRPr="005663C9" w:rsidRDefault="009C77D9" w:rsidP="00463CD4">
            <w:pPr>
              <w:spacing w:after="0" w:line="240" w:lineRule="auto"/>
              <w:jc w:val="left"/>
              <w:rPr>
                <w:noProof/>
                <w:sz w:val="22"/>
                <w:lang w:eastAsia="de-DE"/>
              </w:rPr>
            </w:pPr>
            <w:r w:rsidRPr="005663C9">
              <w:rPr>
                <w:noProof/>
                <w:sz w:val="22"/>
                <w:lang w:eastAsia="de-DE"/>
              </w:rPr>
              <w:t>und</w:t>
            </w:r>
          </w:p>
          <w:p w14:paraId="55695221" w14:textId="77777777" w:rsidR="009C77D9" w:rsidRPr="005663C9" w:rsidRDefault="009C77D9" w:rsidP="00463CD4">
            <w:pPr>
              <w:spacing w:after="0" w:line="240" w:lineRule="auto"/>
              <w:jc w:val="left"/>
              <w:rPr>
                <w:b w:val="0"/>
                <w:noProof/>
                <w:sz w:val="22"/>
                <w:lang w:eastAsia="de-DE"/>
              </w:rPr>
            </w:pPr>
            <w:r w:rsidRPr="005663C9">
              <w:rPr>
                <w:noProof/>
                <w:sz w:val="22"/>
                <w:lang w:eastAsia="de-DE"/>
              </w:rPr>
              <w:t>LK Darmstadt-Dieburg</w:t>
            </w:r>
          </w:p>
        </w:tc>
        <w:tc>
          <w:tcPr>
            <w:tcW w:w="2551" w:type="dxa"/>
          </w:tcPr>
          <w:p w14:paraId="4480A5F0" w14:textId="77777777" w:rsidR="009C77D9" w:rsidRPr="005663C9" w:rsidRDefault="009C77D9" w:rsidP="00463CD4">
            <w:pPr>
              <w:spacing w:after="0" w:line="240" w:lineRule="auto"/>
              <w:jc w:val="left"/>
              <w:cnfStyle w:val="000000000000" w:firstRow="0" w:lastRow="0" w:firstColumn="0" w:lastColumn="0" w:oddVBand="0" w:evenVBand="0" w:oddHBand="0" w:evenHBand="0" w:firstRowFirstColumn="0" w:firstRowLastColumn="0" w:lastRowFirstColumn="0" w:lastRowLastColumn="0"/>
              <w:rPr>
                <w:sz w:val="22"/>
              </w:rPr>
            </w:pPr>
            <w:r w:rsidRPr="005663C9">
              <w:rPr>
                <w:sz w:val="22"/>
              </w:rPr>
              <w:t>Unabhängige Beschwerde- und Vermittlungsstelle</w:t>
            </w:r>
          </w:p>
          <w:p w14:paraId="166ABBE3" w14:textId="77777777" w:rsidR="009C77D9" w:rsidRPr="005663C9" w:rsidRDefault="009C77D9" w:rsidP="00463CD4">
            <w:pPr>
              <w:spacing w:after="0" w:line="240" w:lineRule="auto"/>
              <w:jc w:val="left"/>
              <w:cnfStyle w:val="000000000000" w:firstRow="0" w:lastRow="0" w:firstColumn="0" w:lastColumn="0" w:oddVBand="0" w:evenVBand="0" w:oddHBand="0" w:evenHBand="0" w:firstRowFirstColumn="0" w:firstRowLastColumn="0" w:lastRowFirstColumn="0" w:lastRowLastColumn="0"/>
              <w:rPr>
                <w:sz w:val="22"/>
              </w:rPr>
            </w:pPr>
          </w:p>
        </w:tc>
        <w:tc>
          <w:tcPr>
            <w:tcW w:w="3544" w:type="dxa"/>
          </w:tcPr>
          <w:p w14:paraId="17B6A2D3" w14:textId="77777777" w:rsidR="009C77D9" w:rsidRPr="005663C9" w:rsidRDefault="009C77D9" w:rsidP="00463CD4">
            <w:pPr>
              <w:spacing w:after="0" w:line="240" w:lineRule="auto"/>
              <w:jc w:val="left"/>
              <w:cnfStyle w:val="000000000000" w:firstRow="0" w:lastRow="0" w:firstColumn="0" w:lastColumn="0" w:oddVBand="0" w:evenVBand="0" w:oddHBand="0" w:evenHBand="0" w:firstRowFirstColumn="0" w:firstRowLastColumn="0" w:lastRowFirstColumn="0" w:lastRowLastColumn="0"/>
              <w:rPr>
                <w:sz w:val="22"/>
              </w:rPr>
            </w:pPr>
            <w:proofErr w:type="spellStart"/>
            <w:r w:rsidRPr="005663C9">
              <w:rPr>
                <w:sz w:val="22"/>
              </w:rPr>
              <w:t>Niersteiner</w:t>
            </w:r>
            <w:proofErr w:type="spellEnd"/>
            <w:r w:rsidRPr="005663C9">
              <w:rPr>
                <w:sz w:val="22"/>
              </w:rPr>
              <w:t xml:space="preserve"> Straße 3</w:t>
            </w:r>
          </w:p>
          <w:p w14:paraId="54912456" w14:textId="77777777" w:rsidR="009C77D9" w:rsidRPr="005663C9" w:rsidRDefault="009C77D9" w:rsidP="00463CD4">
            <w:pPr>
              <w:spacing w:after="0" w:line="240" w:lineRule="auto"/>
              <w:jc w:val="left"/>
              <w:cnfStyle w:val="000000000000" w:firstRow="0" w:lastRow="0" w:firstColumn="0" w:lastColumn="0" w:oddVBand="0" w:evenVBand="0" w:oddHBand="0" w:evenHBand="0" w:firstRowFirstColumn="0" w:firstRowLastColumn="0" w:lastRowFirstColumn="0" w:lastRowLastColumn="0"/>
              <w:rPr>
                <w:sz w:val="22"/>
              </w:rPr>
            </w:pPr>
            <w:r w:rsidRPr="005663C9">
              <w:rPr>
                <w:sz w:val="22"/>
              </w:rPr>
              <w:t>64295 Darmstadt</w:t>
            </w:r>
          </w:p>
          <w:p w14:paraId="5F2BCD1C" w14:textId="77777777" w:rsidR="009C77D9" w:rsidRPr="005663C9" w:rsidRDefault="009C77D9" w:rsidP="00463CD4">
            <w:pPr>
              <w:spacing w:after="0" w:line="240" w:lineRule="auto"/>
              <w:jc w:val="left"/>
              <w:cnfStyle w:val="000000000000" w:firstRow="0" w:lastRow="0" w:firstColumn="0" w:lastColumn="0" w:oddVBand="0" w:evenVBand="0" w:oddHBand="0" w:evenHBand="0" w:firstRowFirstColumn="0" w:firstRowLastColumn="0" w:lastRowFirstColumn="0" w:lastRowLastColumn="0"/>
              <w:rPr>
                <w:sz w:val="22"/>
              </w:rPr>
            </w:pPr>
          </w:p>
        </w:tc>
        <w:tc>
          <w:tcPr>
            <w:tcW w:w="2693" w:type="dxa"/>
          </w:tcPr>
          <w:p w14:paraId="2E688B28" w14:textId="77777777" w:rsidR="009C77D9" w:rsidRPr="005663C9" w:rsidRDefault="009C77D9" w:rsidP="00463CD4">
            <w:pPr>
              <w:spacing w:after="0" w:line="240" w:lineRule="auto"/>
              <w:jc w:val="left"/>
              <w:cnfStyle w:val="000000000000" w:firstRow="0" w:lastRow="0" w:firstColumn="0" w:lastColumn="0" w:oddVBand="0" w:evenVBand="0" w:oddHBand="0" w:evenHBand="0" w:firstRowFirstColumn="0" w:firstRowLastColumn="0" w:lastRowFirstColumn="0" w:lastRowLastColumn="0"/>
              <w:rPr>
                <w:sz w:val="22"/>
              </w:rPr>
            </w:pPr>
            <w:r w:rsidRPr="005663C9">
              <w:rPr>
                <w:sz w:val="22"/>
              </w:rPr>
              <w:t>06151 / 3309977 (AB)</w:t>
            </w:r>
          </w:p>
          <w:p w14:paraId="7BAF4B27" w14:textId="77777777" w:rsidR="009C77D9" w:rsidRPr="005663C9" w:rsidRDefault="009C77D9" w:rsidP="00463CD4">
            <w:pPr>
              <w:spacing w:after="0" w:line="240" w:lineRule="auto"/>
              <w:jc w:val="left"/>
              <w:cnfStyle w:val="000000000000" w:firstRow="0" w:lastRow="0" w:firstColumn="0" w:lastColumn="0" w:oddVBand="0" w:evenVBand="0" w:oddHBand="0" w:evenHBand="0" w:firstRowFirstColumn="0" w:firstRowLastColumn="0" w:lastRowFirstColumn="0" w:lastRowLastColumn="0"/>
              <w:rPr>
                <w:sz w:val="22"/>
              </w:rPr>
            </w:pPr>
          </w:p>
        </w:tc>
        <w:tc>
          <w:tcPr>
            <w:tcW w:w="4253" w:type="dxa"/>
          </w:tcPr>
          <w:p w14:paraId="0EE31E44" w14:textId="77777777" w:rsidR="009C77D9" w:rsidRPr="005663C9" w:rsidRDefault="00644DF2" w:rsidP="00463CD4">
            <w:pPr>
              <w:spacing w:after="0" w:line="240" w:lineRule="auto"/>
              <w:jc w:val="left"/>
              <w:cnfStyle w:val="000000000000" w:firstRow="0" w:lastRow="0" w:firstColumn="0" w:lastColumn="0" w:oddVBand="0" w:evenVBand="0" w:oddHBand="0" w:evenHBand="0" w:firstRowFirstColumn="0" w:firstRowLastColumn="0" w:lastRowFirstColumn="0" w:lastRowLastColumn="0"/>
              <w:rPr>
                <w:rStyle w:val="Hyperlink"/>
                <w:rFonts w:cs="Arial"/>
                <w:sz w:val="22"/>
              </w:rPr>
            </w:pPr>
            <w:hyperlink r:id="rId13" w:history="1">
              <w:r w:rsidR="009C77D9" w:rsidRPr="005663C9">
                <w:rPr>
                  <w:rStyle w:val="Hyperlink"/>
                  <w:rFonts w:cs="Arial"/>
                  <w:sz w:val="22"/>
                </w:rPr>
                <w:t>beschwerdestelleDADI@online.de</w:t>
              </w:r>
            </w:hyperlink>
          </w:p>
          <w:p w14:paraId="3A0CDD5C" w14:textId="77777777" w:rsidR="009C77D9" w:rsidRPr="005663C9" w:rsidRDefault="009C77D9" w:rsidP="00463CD4">
            <w:pPr>
              <w:spacing w:after="0" w:line="240" w:lineRule="auto"/>
              <w:jc w:val="left"/>
              <w:cnfStyle w:val="000000000000" w:firstRow="0" w:lastRow="0" w:firstColumn="0" w:lastColumn="0" w:oddVBand="0" w:evenVBand="0" w:oddHBand="0" w:evenHBand="0" w:firstRowFirstColumn="0" w:firstRowLastColumn="0" w:lastRowFirstColumn="0" w:lastRowLastColumn="0"/>
              <w:rPr>
                <w:rStyle w:val="Hyperlink"/>
                <w:rFonts w:cs="Arial"/>
                <w:sz w:val="22"/>
              </w:rPr>
            </w:pPr>
          </w:p>
          <w:p w14:paraId="1A94F747" w14:textId="77777777" w:rsidR="009C77D9" w:rsidRPr="005663C9" w:rsidRDefault="009C77D9" w:rsidP="00463CD4">
            <w:pPr>
              <w:spacing w:after="0" w:line="240" w:lineRule="auto"/>
              <w:jc w:val="left"/>
              <w:cnfStyle w:val="000000000000" w:firstRow="0" w:lastRow="0" w:firstColumn="0" w:lastColumn="0" w:oddVBand="0" w:evenVBand="0" w:oddHBand="0" w:evenHBand="0" w:firstRowFirstColumn="0" w:firstRowLastColumn="0" w:lastRowFirstColumn="0" w:lastRowLastColumn="0"/>
              <w:rPr>
                <w:sz w:val="22"/>
              </w:rPr>
            </w:pPr>
          </w:p>
        </w:tc>
      </w:tr>
      <w:tr w:rsidR="005663C9" w:rsidRPr="005663C9" w14:paraId="166D8379" w14:textId="77777777" w:rsidTr="005663C9">
        <w:trPr>
          <w:cnfStyle w:val="000000100000" w:firstRow="0" w:lastRow="0" w:firstColumn="0" w:lastColumn="0" w:oddVBand="0" w:evenVBand="0" w:oddHBand="1" w:evenHBand="0" w:firstRowFirstColumn="0" w:firstRowLastColumn="0" w:lastRowFirstColumn="0" w:lastRowLastColumn="0"/>
          <w:trHeight w:val="770"/>
        </w:trPr>
        <w:tc>
          <w:tcPr>
            <w:cnfStyle w:val="001000000000" w:firstRow="0" w:lastRow="0" w:firstColumn="1" w:lastColumn="0" w:oddVBand="0" w:evenVBand="0" w:oddHBand="0" w:evenHBand="0" w:firstRowFirstColumn="0" w:firstRowLastColumn="0" w:lastRowFirstColumn="0" w:lastRowLastColumn="0"/>
            <w:tcW w:w="2122" w:type="dxa"/>
          </w:tcPr>
          <w:p w14:paraId="0E9B5269" w14:textId="77777777" w:rsidR="009C77D9" w:rsidRPr="005663C9" w:rsidRDefault="009C77D9" w:rsidP="00463CD4">
            <w:pPr>
              <w:spacing w:after="0" w:line="240" w:lineRule="auto"/>
              <w:jc w:val="left"/>
              <w:rPr>
                <w:sz w:val="22"/>
              </w:rPr>
            </w:pPr>
            <w:r w:rsidRPr="005663C9">
              <w:rPr>
                <w:sz w:val="22"/>
              </w:rPr>
              <w:t>LK Fulda</w:t>
            </w:r>
          </w:p>
          <w:p w14:paraId="77B53EB6" w14:textId="77777777" w:rsidR="009C77D9" w:rsidRPr="005663C9" w:rsidRDefault="009C77D9" w:rsidP="00463CD4">
            <w:pPr>
              <w:spacing w:after="0" w:line="240" w:lineRule="auto"/>
              <w:jc w:val="left"/>
              <w:rPr>
                <w:b w:val="0"/>
                <w:sz w:val="22"/>
              </w:rPr>
            </w:pPr>
          </w:p>
        </w:tc>
        <w:tc>
          <w:tcPr>
            <w:tcW w:w="2551" w:type="dxa"/>
          </w:tcPr>
          <w:p w14:paraId="7F33D1A3" w14:textId="77777777" w:rsidR="009C77D9" w:rsidRPr="005663C9" w:rsidRDefault="009C77D9" w:rsidP="00463CD4">
            <w:pPr>
              <w:spacing w:after="0" w:line="240" w:lineRule="auto"/>
              <w:jc w:val="left"/>
              <w:cnfStyle w:val="000000100000" w:firstRow="0" w:lastRow="0" w:firstColumn="0" w:lastColumn="0" w:oddVBand="0" w:evenVBand="0" w:oddHBand="1" w:evenHBand="0" w:firstRowFirstColumn="0" w:firstRowLastColumn="0" w:lastRowFirstColumn="0" w:lastRowLastColumn="0"/>
              <w:rPr>
                <w:sz w:val="22"/>
              </w:rPr>
            </w:pPr>
            <w:r w:rsidRPr="005663C9">
              <w:rPr>
                <w:sz w:val="22"/>
              </w:rPr>
              <w:t>Unabhängige Beschwerdestelle</w:t>
            </w:r>
          </w:p>
          <w:p w14:paraId="01FE4E6F" w14:textId="77777777" w:rsidR="009C77D9" w:rsidRPr="005663C9" w:rsidRDefault="009C77D9" w:rsidP="00463CD4">
            <w:pPr>
              <w:spacing w:after="0" w:line="240" w:lineRule="auto"/>
              <w:jc w:val="left"/>
              <w:cnfStyle w:val="000000100000" w:firstRow="0" w:lastRow="0" w:firstColumn="0" w:lastColumn="0" w:oddVBand="0" w:evenVBand="0" w:oddHBand="1" w:evenHBand="0" w:firstRowFirstColumn="0" w:firstRowLastColumn="0" w:lastRowFirstColumn="0" w:lastRowLastColumn="0"/>
              <w:rPr>
                <w:sz w:val="22"/>
              </w:rPr>
            </w:pPr>
          </w:p>
        </w:tc>
        <w:tc>
          <w:tcPr>
            <w:tcW w:w="3544" w:type="dxa"/>
          </w:tcPr>
          <w:p w14:paraId="1413A150" w14:textId="77777777" w:rsidR="009C77D9" w:rsidRPr="005663C9" w:rsidRDefault="009C77D9" w:rsidP="00463CD4">
            <w:pPr>
              <w:spacing w:after="0" w:line="240" w:lineRule="auto"/>
              <w:jc w:val="left"/>
              <w:cnfStyle w:val="000000100000" w:firstRow="0" w:lastRow="0" w:firstColumn="0" w:lastColumn="0" w:oddVBand="0" w:evenVBand="0" w:oddHBand="1" w:evenHBand="0" w:firstRowFirstColumn="0" w:firstRowLastColumn="0" w:lastRowFirstColumn="0" w:lastRowLastColumn="0"/>
              <w:rPr>
                <w:sz w:val="22"/>
              </w:rPr>
            </w:pPr>
            <w:r w:rsidRPr="005663C9">
              <w:rPr>
                <w:sz w:val="22"/>
              </w:rPr>
              <w:t>Diakonie Fulda</w:t>
            </w:r>
          </w:p>
          <w:p w14:paraId="50203B40" w14:textId="77777777" w:rsidR="009C77D9" w:rsidRPr="005663C9" w:rsidRDefault="009C77D9" w:rsidP="00463CD4">
            <w:pPr>
              <w:spacing w:after="0" w:line="240" w:lineRule="auto"/>
              <w:jc w:val="left"/>
              <w:cnfStyle w:val="000000100000" w:firstRow="0" w:lastRow="0" w:firstColumn="0" w:lastColumn="0" w:oddVBand="0" w:evenVBand="0" w:oddHBand="1" w:evenHBand="0" w:firstRowFirstColumn="0" w:firstRowLastColumn="0" w:lastRowFirstColumn="0" w:lastRowLastColumn="0"/>
              <w:rPr>
                <w:sz w:val="22"/>
              </w:rPr>
            </w:pPr>
            <w:r w:rsidRPr="005663C9">
              <w:rPr>
                <w:sz w:val="22"/>
              </w:rPr>
              <w:t>Heinrich-von-</w:t>
            </w:r>
            <w:proofErr w:type="spellStart"/>
            <w:r w:rsidRPr="005663C9">
              <w:rPr>
                <w:sz w:val="22"/>
              </w:rPr>
              <w:t>Bibra</w:t>
            </w:r>
            <w:proofErr w:type="spellEnd"/>
            <w:r w:rsidRPr="005663C9">
              <w:rPr>
                <w:sz w:val="22"/>
              </w:rPr>
              <w:t>-Platz 14</w:t>
            </w:r>
          </w:p>
          <w:p w14:paraId="7F8DF823" w14:textId="77777777" w:rsidR="009C77D9" w:rsidRPr="005663C9" w:rsidRDefault="009C77D9" w:rsidP="00463CD4">
            <w:pPr>
              <w:spacing w:after="0" w:line="240" w:lineRule="auto"/>
              <w:jc w:val="left"/>
              <w:cnfStyle w:val="000000100000" w:firstRow="0" w:lastRow="0" w:firstColumn="0" w:lastColumn="0" w:oddVBand="0" w:evenVBand="0" w:oddHBand="1" w:evenHBand="0" w:firstRowFirstColumn="0" w:firstRowLastColumn="0" w:lastRowFirstColumn="0" w:lastRowLastColumn="0"/>
              <w:rPr>
                <w:sz w:val="22"/>
              </w:rPr>
            </w:pPr>
            <w:r w:rsidRPr="005663C9">
              <w:rPr>
                <w:sz w:val="22"/>
              </w:rPr>
              <w:t>36037 Fulda</w:t>
            </w:r>
          </w:p>
        </w:tc>
        <w:tc>
          <w:tcPr>
            <w:tcW w:w="2693" w:type="dxa"/>
          </w:tcPr>
          <w:p w14:paraId="04755A85" w14:textId="77777777" w:rsidR="009C77D9" w:rsidRPr="005663C9" w:rsidRDefault="009C77D9" w:rsidP="00463CD4">
            <w:pPr>
              <w:spacing w:after="0" w:line="240" w:lineRule="auto"/>
              <w:jc w:val="left"/>
              <w:cnfStyle w:val="000000100000" w:firstRow="0" w:lastRow="0" w:firstColumn="0" w:lastColumn="0" w:oddVBand="0" w:evenVBand="0" w:oddHBand="1" w:evenHBand="0" w:firstRowFirstColumn="0" w:firstRowLastColumn="0" w:lastRowFirstColumn="0" w:lastRowLastColumn="0"/>
              <w:rPr>
                <w:sz w:val="22"/>
              </w:rPr>
            </w:pPr>
            <w:r w:rsidRPr="005663C9">
              <w:rPr>
                <w:sz w:val="22"/>
              </w:rPr>
              <w:t>0661 / 8388212</w:t>
            </w:r>
          </w:p>
          <w:p w14:paraId="251E40EA" w14:textId="77777777" w:rsidR="009C77D9" w:rsidRPr="005663C9" w:rsidRDefault="009C77D9" w:rsidP="00463CD4">
            <w:pPr>
              <w:spacing w:after="0" w:line="240" w:lineRule="auto"/>
              <w:jc w:val="left"/>
              <w:cnfStyle w:val="000000100000" w:firstRow="0" w:lastRow="0" w:firstColumn="0" w:lastColumn="0" w:oddVBand="0" w:evenVBand="0" w:oddHBand="1" w:evenHBand="0" w:firstRowFirstColumn="0" w:firstRowLastColumn="0" w:lastRowFirstColumn="0" w:lastRowLastColumn="0"/>
              <w:rPr>
                <w:sz w:val="22"/>
              </w:rPr>
            </w:pPr>
          </w:p>
        </w:tc>
        <w:tc>
          <w:tcPr>
            <w:tcW w:w="4253" w:type="dxa"/>
          </w:tcPr>
          <w:p w14:paraId="14AD0503" w14:textId="77777777" w:rsidR="009C77D9" w:rsidRPr="005663C9" w:rsidRDefault="00644DF2" w:rsidP="00463CD4">
            <w:pPr>
              <w:spacing w:after="0" w:line="240" w:lineRule="auto"/>
              <w:jc w:val="left"/>
              <w:cnfStyle w:val="000000100000" w:firstRow="0" w:lastRow="0" w:firstColumn="0" w:lastColumn="0" w:oddVBand="0" w:evenVBand="0" w:oddHBand="1" w:evenHBand="0" w:firstRowFirstColumn="0" w:firstRowLastColumn="0" w:lastRowFirstColumn="0" w:lastRowLastColumn="0"/>
              <w:rPr>
                <w:rStyle w:val="Hyperlink"/>
                <w:rFonts w:cs="Arial"/>
                <w:sz w:val="22"/>
                <w:lang w:val="en-IE"/>
              </w:rPr>
            </w:pPr>
            <w:hyperlink r:id="rId14" w:history="1">
              <w:r w:rsidR="009C77D9" w:rsidRPr="005663C9">
                <w:rPr>
                  <w:rStyle w:val="Hyperlink"/>
                  <w:rFonts w:cs="Arial"/>
                  <w:sz w:val="22"/>
                  <w:lang w:val="en-IE"/>
                </w:rPr>
                <w:t>beschwerde-psychiatrie-fulda@ekkw.de</w:t>
              </w:r>
            </w:hyperlink>
          </w:p>
          <w:p w14:paraId="4CA5F9D0" w14:textId="77777777" w:rsidR="009C77D9" w:rsidRPr="005663C9" w:rsidRDefault="009C77D9" w:rsidP="00463CD4">
            <w:pPr>
              <w:spacing w:after="0" w:line="240" w:lineRule="auto"/>
              <w:jc w:val="left"/>
              <w:cnfStyle w:val="000000100000" w:firstRow="0" w:lastRow="0" w:firstColumn="0" w:lastColumn="0" w:oddVBand="0" w:evenVBand="0" w:oddHBand="1" w:evenHBand="0" w:firstRowFirstColumn="0" w:firstRowLastColumn="0" w:lastRowFirstColumn="0" w:lastRowLastColumn="0"/>
              <w:rPr>
                <w:sz w:val="22"/>
              </w:rPr>
            </w:pPr>
          </w:p>
        </w:tc>
      </w:tr>
      <w:tr w:rsidR="005663C9" w:rsidRPr="005663C9" w14:paraId="31664242" w14:textId="77777777" w:rsidTr="005663C9">
        <w:trPr>
          <w:trHeight w:val="567"/>
        </w:trPr>
        <w:tc>
          <w:tcPr>
            <w:cnfStyle w:val="001000000000" w:firstRow="0" w:lastRow="0" w:firstColumn="1" w:lastColumn="0" w:oddVBand="0" w:evenVBand="0" w:oddHBand="0" w:evenHBand="0" w:firstRowFirstColumn="0" w:firstRowLastColumn="0" w:lastRowFirstColumn="0" w:lastRowLastColumn="0"/>
            <w:tcW w:w="2122" w:type="dxa"/>
          </w:tcPr>
          <w:p w14:paraId="02596372" w14:textId="77777777" w:rsidR="009C77D9" w:rsidRPr="005663C9" w:rsidRDefault="009C77D9" w:rsidP="00463CD4">
            <w:pPr>
              <w:spacing w:after="0" w:line="240" w:lineRule="auto"/>
              <w:jc w:val="left"/>
              <w:rPr>
                <w:sz w:val="22"/>
              </w:rPr>
            </w:pPr>
            <w:r w:rsidRPr="005663C9">
              <w:rPr>
                <w:sz w:val="22"/>
              </w:rPr>
              <w:t>LK Gießen</w:t>
            </w:r>
          </w:p>
          <w:p w14:paraId="3A48BF84" w14:textId="77777777" w:rsidR="009C77D9" w:rsidRPr="005663C9" w:rsidRDefault="009C77D9" w:rsidP="00463CD4">
            <w:pPr>
              <w:spacing w:after="0" w:line="240" w:lineRule="auto"/>
              <w:jc w:val="left"/>
              <w:rPr>
                <w:b w:val="0"/>
                <w:sz w:val="22"/>
              </w:rPr>
            </w:pPr>
          </w:p>
        </w:tc>
        <w:tc>
          <w:tcPr>
            <w:tcW w:w="2551" w:type="dxa"/>
          </w:tcPr>
          <w:p w14:paraId="13E80027" w14:textId="77777777" w:rsidR="009C77D9" w:rsidRPr="005663C9" w:rsidRDefault="009C77D9" w:rsidP="00463CD4">
            <w:pPr>
              <w:spacing w:after="0" w:line="240" w:lineRule="auto"/>
              <w:jc w:val="left"/>
              <w:cnfStyle w:val="000000000000" w:firstRow="0" w:lastRow="0" w:firstColumn="0" w:lastColumn="0" w:oddVBand="0" w:evenVBand="0" w:oddHBand="0" w:evenHBand="0" w:firstRowFirstColumn="0" w:firstRowLastColumn="0" w:lastRowFirstColumn="0" w:lastRowLastColumn="0"/>
              <w:rPr>
                <w:sz w:val="22"/>
              </w:rPr>
            </w:pPr>
            <w:r w:rsidRPr="005663C9">
              <w:rPr>
                <w:sz w:val="22"/>
              </w:rPr>
              <w:t>Unabhängige Beschwerdestelle Psychiatrie</w:t>
            </w:r>
          </w:p>
        </w:tc>
        <w:tc>
          <w:tcPr>
            <w:tcW w:w="3544" w:type="dxa"/>
          </w:tcPr>
          <w:p w14:paraId="465A9070" w14:textId="77777777" w:rsidR="009C77D9" w:rsidRPr="005663C9" w:rsidRDefault="009C77D9" w:rsidP="00463CD4">
            <w:pPr>
              <w:spacing w:after="0" w:line="240" w:lineRule="auto"/>
              <w:jc w:val="left"/>
              <w:cnfStyle w:val="000000000000" w:firstRow="0" w:lastRow="0" w:firstColumn="0" w:lastColumn="0" w:oddVBand="0" w:evenVBand="0" w:oddHBand="0" w:evenHBand="0" w:firstRowFirstColumn="0" w:firstRowLastColumn="0" w:lastRowFirstColumn="0" w:lastRowLastColumn="0"/>
              <w:rPr>
                <w:sz w:val="22"/>
              </w:rPr>
            </w:pPr>
            <w:r w:rsidRPr="005663C9">
              <w:rPr>
                <w:sz w:val="22"/>
              </w:rPr>
              <w:t>Landkreis Gießen</w:t>
            </w:r>
          </w:p>
          <w:p w14:paraId="1B640257" w14:textId="77777777" w:rsidR="009C77D9" w:rsidRPr="005663C9" w:rsidRDefault="009C77D9" w:rsidP="00463CD4">
            <w:pPr>
              <w:spacing w:after="0" w:line="240" w:lineRule="auto"/>
              <w:jc w:val="left"/>
              <w:cnfStyle w:val="000000000000" w:firstRow="0" w:lastRow="0" w:firstColumn="0" w:lastColumn="0" w:oddVBand="0" w:evenVBand="0" w:oddHBand="0" w:evenHBand="0" w:firstRowFirstColumn="0" w:firstRowLastColumn="0" w:lastRowFirstColumn="0" w:lastRowLastColumn="0"/>
              <w:rPr>
                <w:sz w:val="22"/>
              </w:rPr>
            </w:pPr>
            <w:proofErr w:type="spellStart"/>
            <w:r w:rsidRPr="005663C9">
              <w:rPr>
                <w:sz w:val="22"/>
              </w:rPr>
              <w:t>Bachweg</w:t>
            </w:r>
            <w:proofErr w:type="spellEnd"/>
            <w:r w:rsidRPr="005663C9">
              <w:rPr>
                <w:sz w:val="22"/>
              </w:rPr>
              <w:t xml:space="preserve"> 1</w:t>
            </w:r>
          </w:p>
          <w:p w14:paraId="66BA7B6D" w14:textId="77777777" w:rsidR="009C77D9" w:rsidRPr="005663C9" w:rsidRDefault="009C77D9" w:rsidP="00463CD4">
            <w:pPr>
              <w:spacing w:after="0" w:line="240" w:lineRule="auto"/>
              <w:jc w:val="left"/>
              <w:cnfStyle w:val="000000000000" w:firstRow="0" w:lastRow="0" w:firstColumn="0" w:lastColumn="0" w:oddVBand="0" w:evenVBand="0" w:oddHBand="0" w:evenHBand="0" w:firstRowFirstColumn="0" w:firstRowLastColumn="0" w:lastRowFirstColumn="0" w:lastRowLastColumn="0"/>
              <w:rPr>
                <w:sz w:val="22"/>
              </w:rPr>
            </w:pPr>
            <w:r w:rsidRPr="005663C9">
              <w:rPr>
                <w:sz w:val="22"/>
              </w:rPr>
              <w:t>35398 Gießen</w:t>
            </w:r>
          </w:p>
        </w:tc>
        <w:tc>
          <w:tcPr>
            <w:tcW w:w="2693" w:type="dxa"/>
          </w:tcPr>
          <w:p w14:paraId="1B1DEACD" w14:textId="77777777" w:rsidR="009C77D9" w:rsidRPr="005663C9" w:rsidRDefault="009C77D9" w:rsidP="00463CD4">
            <w:pPr>
              <w:spacing w:after="0" w:line="240" w:lineRule="auto"/>
              <w:jc w:val="left"/>
              <w:cnfStyle w:val="000000000000" w:firstRow="0" w:lastRow="0" w:firstColumn="0" w:lastColumn="0" w:oddVBand="0" w:evenVBand="0" w:oddHBand="0" w:evenHBand="0" w:firstRowFirstColumn="0" w:firstRowLastColumn="0" w:lastRowFirstColumn="0" w:lastRowLastColumn="0"/>
              <w:rPr>
                <w:sz w:val="22"/>
              </w:rPr>
            </w:pPr>
            <w:r w:rsidRPr="005663C9">
              <w:rPr>
                <w:sz w:val="22"/>
              </w:rPr>
              <w:t>0641 / 9390-1439</w:t>
            </w:r>
          </w:p>
          <w:p w14:paraId="65C58B05" w14:textId="77777777" w:rsidR="009C77D9" w:rsidRPr="005663C9" w:rsidRDefault="009C77D9" w:rsidP="00463CD4">
            <w:pPr>
              <w:spacing w:after="0" w:line="240" w:lineRule="auto"/>
              <w:jc w:val="left"/>
              <w:cnfStyle w:val="000000000000" w:firstRow="0" w:lastRow="0" w:firstColumn="0" w:lastColumn="0" w:oddVBand="0" w:evenVBand="0" w:oddHBand="0" w:evenHBand="0" w:firstRowFirstColumn="0" w:firstRowLastColumn="0" w:lastRowFirstColumn="0" w:lastRowLastColumn="0"/>
              <w:rPr>
                <w:sz w:val="22"/>
              </w:rPr>
            </w:pPr>
          </w:p>
        </w:tc>
        <w:tc>
          <w:tcPr>
            <w:tcW w:w="4253" w:type="dxa"/>
          </w:tcPr>
          <w:p w14:paraId="667322C5" w14:textId="77777777" w:rsidR="009C77D9" w:rsidRPr="005663C9" w:rsidRDefault="00644DF2" w:rsidP="00463CD4">
            <w:pPr>
              <w:spacing w:after="0" w:line="240" w:lineRule="auto"/>
              <w:jc w:val="left"/>
              <w:cnfStyle w:val="000000000000" w:firstRow="0" w:lastRow="0" w:firstColumn="0" w:lastColumn="0" w:oddVBand="0" w:evenVBand="0" w:oddHBand="0" w:evenHBand="0" w:firstRowFirstColumn="0" w:firstRowLastColumn="0" w:lastRowFirstColumn="0" w:lastRowLastColumn="0"/>
              <w:rPr>
                <w:rStyle w:val="Hyperlink"/>
                <w:rFonts w:cs="Arial"/>
                <w:sz w:val="22"/>
                <w:lang w:val="en-IE"/>
              </w:rPr>
            </w:pPr>
            <w:hyperlink r:id="rId15" w:history="1">
              <w:r w:rsidR="009C77D9" w:rsidRPr="005663C9">
                <w:rPr>
                  <w:rStyle w:val="Hyperlink"/>
                  <w:rFonts w:cs="Arial"/>
                  <w:sz w:val="22"/>
                  <w:lang w:val="en-IE"/>
                </w:rPr>
                <w:t>beschwerdestelle-psychiatrie@lkgi.de</w:t>
              </w:r>
            </w:hyperlink>
          </w:p>
          <w:p w14:paraId="6A09C53E" w14:textId="77777777" w:rsidR="009C77D9" w:rsidRPr="005663C9" w:rsidRDefault="009C77D9" w:rsidP="00463CD4">
            <w:pPr>
              <w:spacing w:after="0" w:line="240" w:lineRule="auto"/>
              <w:jc w:val="left"/>
              <w:cnfStyle w:val="000000000000" w:firstRow="0" w:lastRow="0" w:firstColumn="0" w:lastColumn="0" w:oddVBand="0" w:evenVBand="0" w:oddHBand="0" w:evenHBand="0" w:firstRowFirstColumn="0" w:firstRowLastColumn="0" w:lastRowFirstColumn="0" w:lastRowLastColumn="0"/>
              <w:rPr>
                <w:rStyle w:val="Hyperlink"/>
                <w:rFonts w:cs="Arial"/>
                <w:sz w:val="22"/>
                <w:lang w:val="en-IE"/>
              </w:rPr>
            </w:pPr>
          </w:p>
          <w:p w14:paraId="13E0C806" w14:textId="77777777" w:rsidR="009C77D9" w:rsidRPr="005663C9" w:rsidRDefault="009C77D9" w:rsidP="00463CD4">
            <w:pPr>
              <w:spacing w:after="0" w:line="240" w:lineRule="auto"/>
              <w:jc w:val="left"/>
              <w:cnfStyle w:val="000000000000" w:firstRow="0" w:lastRow="0" w:firstColumn="0" w:lastColumn="0" w:oddVBand="0" w:evenVBand="0" w:oddHBand="0" w:evenHBand="0" w:firstRowFirstColumn="0" w:firstRowLastColumn="0" w:lastRowFirstColumn="0" w:lastRowLastColumn="0"/>
              <w:rPr>
                <w:sz w:val="22"/>
              </w:rPr>
            </w:pPr>
          </w:p>
        </w:tc>
      </w:tr>
      <w:tr w:rsidR="005663C9" w:rsidRPr="005663C9" w14:paraId="5E503358" w14:textId="77777777" w:rsidTr="005663C9">
        <w:trPr>
          <w:cnfStyle w:val="000000100000" w:firstRow="0" w:lastRow="0" w:firstColumn="0" w:lastColumn="0" w:oddVBand="0" w:evenVBand="0" w:oddHBand="1" w:evenHBand="0" w:firstRowFirstColumn="0" w:firstRowLastColumn="0" w:lastRowFirstColumn="0" w:lastRowLastColumn="0"/>
          <w:trHeight w:val="852"/>
        </w:trPr>
        <w:tc>
          <w:tcPr>
            <w:cnfStyle w:val="001000000000" w:firstRow="0" w:lastRow="0" w:firstColumn="1" w:lastColumn="0" w:oddVBand="0" w:evenVBand="0" w:oddHBand="0" w:evenHBand="0" w:firstRowFirstColumn="0" w:firstRowLastColumn="0" w:lastRowFirstColumn="0" w:lastRowLastColumn="0"/>
            <w:tcW w:w="2122" w:type="dxa"/>
          </w:tcPr>
          <w:p w14:paraId="3B089AAB" w14:textId="77777777" w:rsidR="009C77D9" w:rsidRPr="005663C9" w:rsidRDefault="009C77D9" w:rsidP="00463CD4">
            <w:pPr>
              <w:spacing w:after="0" w:line="240" w:lineRule="auto"/>
              <w:jc w:val="left"/>
              <w:rPr>
                <w:sz w:val="22"/>
              </w:rPr>
            </w:pPr>
            <w:r w:rsidRPr="005663C9">
              <w:rPr>
                <w:sz w:val="22"/>
              </w:rPr>
              <w:t>LK Groß-Gerau</w:t>
            </w:r>
          </w:p>
          <w:p w14:paraId="542270E8" w14:textId="77777777" w:rsidR="009C77D9" w:rsidRPr="005663C9" w:rsidRDefault="009C77D9" w:rsidP="00463CD4">
            <w:pPr>
              <w:spacing w:after="0" w:line="240" w:lineRule="auto"/>
              <w:jc w:val="left"/>
              <w:rPr>
                <w:b w:val="0"/>
                <w:sz w:val="22"/>
              </w:rPr>
            </w:pPr>
          </w:p>
        </w:tc>
        <w:tc>
          <w:tcPr>
            <w:tcW w:w="2551" w:type="dxa"/>
          </w:tcPr>
          <w:p w14:paraId="48524581" w14:textId="77777777" w:rsidR="00463CD4" w:rsidRPr="005663C9" w:rsidRDefault="009C77D9" w:rsidP="00463CD4">
            <w:pPr>
              <w:spacing w:after="0" w:line="240" w:lineRule="auto"/>
              <w:jc w:val="left"/>
              <w:cnfStyle w:val="000000100000" w:firstRow="0" w:lastRow="0" w:firstColumn="0" w:lastColumn="0" w:oddVBand="0" w:evenVBand="0" w:oddHBand="1" w:evenHBand="0" w:firstRowFirstColumn="0" w:firstRowLastColumn="0" w:lastRowFirstColumn="0" w:lastRowLastColumn="0"/>
              <w:rPr>
                <w:sz w:val="22"/>
              </w:rPr>
            </w:pPr>
            <w:r w:rsidRPr="005663C9">
              <w:rPr>
                <w:sz w:val="22"/>
              </w:rPr>
              <w:t>Unabhängige Beschwerdestelle</w:t>
            </w:r>
            <w:r w:rsidR="00463CD4" w:rsidRPr="005663C9">
              <w:rPr>
                <w:sz w:val="22"/>
              </w:rPr>
              <w:t xml:space="preserve"> </w:t>
            </w:r>
          </w:p>
          <w:p w14:paraId="17413BCF" w14:textId="77777777" w:rsidR="009C77D9" w:rsidRPr="005663C9" w:rsidRDefault="009C77D9" w:rsidP="00463CD4">
            <w:pPr>
              <w:spacing w:after="0" w:line="240" w:lineRule="auto"/>
              <w:jc w:val="left"/>
              <w:cnfStyle w:val="000000100000" w:firstRow="0" w:lastRow="0" w:firstColumn="0" w:lastColumn="0" w:oddVBand="0" w:evenVBand="0" w:oddHBand="1" w:evenHBand="0" w:firstRowFirstColumn="0" w:firstRowLastColumn="0" w:lastRowFirstColumn="0" w:lastRowLastColumn="0"/>
              <w:rPr>
                <w:sz w:val="22"/>
              </w:rPr>
            </w:pPr>
            <w:r w:rsidRPr="005663C9">
              <w:rPr>
                <w:sz w:val="22"/>
              </w:rPr>
              <w:t>im Kreis Groß-Gerau</w:t>
            </w:r>
          </w:p>
        </w:tc>
        <w:tc>
          <w:tcPr>
            <w:tcW w:w="3544" w:type="dxa"/>
          </w:tcPr>
          <w:p w14:paraId="3CA034CA" w14:textId="77777777" w:rsidR="009C77D9" w:rsidRPr="005663C9" w:rsidRDefault="009C77D9" w:rsidP="00463CD4">
            <w:pPr>
              <w:spacing w:after="0" w:line="240" w:lineRule="auto"/>
              <w:jc w:val="left"/>
              <w:cnfStyle w:val="000000100000" w:firstRow="0" w:lastRow="0" w:firstColumn="0" w:lastColumn="0" w:oddVBand="0" w:evenVBand="0" w:oddHBand="1" w:evenHBand="0" w:firstRowFirstColumn="0" w:firstRowLastColumn="0" w:lastRowFirstColumn="0" w:lastRowLastColumn="0"/>
              <w:rPr>
                <w:sz w:val="22"/>
              </w:rPr>
            </w:pPr>
            <w:r w:rsidRPr="005663C9">
              <w:rPr>
                <w:sz w:val="22"/>
              </w:rPr>
              <w:t>Kreis Groß-Gerau</w:t>
            </w:r>
          </w:p>
          <w:p w14:paraId="6915F2E3" w14:textId="77777777" w:rsidR="009C77D9" w:rsidRPr="005663C9" w:rsidRDefault="009C77D9" w:rsidP="00463CD4">
            <w:pPr>
              <w:spacing w:after="0" w:line="240" w:lineRule="auto"/>
              <w:jc w:val="left"/>
              <w:cnfStyle w:val="000000100000" w:firstRow="0" w:lastRow="0" w:firstColumn="0" w:lastColumn="0" w:oddVBand="0" w:evenVBand="0" w:oddHBand="1" w:evenHBand="0" w:firstRowFirstColumn="0" w:firstRowLastColumn="0" w:lastRowFirstColumn="0" w:lastRowLastColumn="0"/>
              <w:rPr>
                <w:sz w:val="22"/>
              </w:rPr>
            </w:pPr>
            <w:r w:rsidRPr="005663C9">
              <w:rPr>
                <w:sz w:val="22"/>
              </w:rPr>
              <w:t>Wilhelm-Seipp-Str. 4</w:t>
            </w:r>
          </w:p>
          <w:p w14:paraId="0A13CF93" w14:textId="77777777" w:rsidR="009C77D9" w:rsidRPr="005663C9" w:rsidRDefault="009C77D9" w:rsidP="00463CD4">
            <w:pPr>
              <w:spacing w:after="0" w:line="240" w:lineRule="auto"/>
              <w:jc w:val="left"/>
              <w:cnfStyle w:val="000000100000" w:firstRow="0" w:lastRow="0" w:firstColumn="0" w:lastColumn="0" w:oddVBand="0" w:evenVBand="0" w:oddHBand="1" w:evenHBand="0" w:firstRowFirstColumn="0" w:firstRowLastColumn="0" w:lastRowFirstColumn="0" w:lastRowLastColumn="0"/>
              <w:rPr>
                <w:sz w:val="22"/>
              </w:rPr>
            </w:pPr>
            <w:r w:rsidRPr="005663C9">
              <w:rPr>
                <w:sz w:val="22"/>
              </w:rPr>
              <w:t>64521 Groß-Gerau</w:t>
            </w:r>
          </w:p>
        </w:tc>
        <w:tc>
          <w:tcPr>
            <w:tcW w:w="2693" w:type="dxa"/>
          </w:tcPr>
          <w:p w14:paraId="350EFD77" w14:textId="77777777" w:rsidR="009C77D9" w:rsidRPr="005663C9" w:rsidRDefault="009C77D9" w:rsidP="00463CD4">
            <w:pPr>
              <w:spacing w:after="0" w:line="240" w:lineRule="auto"/>
              <w:jc w:val="left"/>
              <w:cnfStyle w:val="000000100000" w:firstRow="0" w:lastRow="0" w:firstColumn="0" w:lastColumn="0" w:oddVBand="0" w:evenVBand="0" w:oddHBand="1" w:evenHBand="0" w:firstRowFirstColumn="0" w:firstRowLastColumn="0" w:lastRowFirstColumn="0" w:lastRowLastColumn="0"/>
              <w:rPr>
                <w:sz w:val="22"/>
              </w:rPr>
            </w:pPr>
            <w:r w:rsidRPr="005663C9">
              <w:rPr>
                <w:sz w:val="22"/>
              </w:rPr>
              <w:t>0157 / 76027885</w:t>
            </w:r>
          </w:p>
          <w:p w14:paraId="1B1E8783" w14:textId="77777777" w:rsidR="009C77D9" w:rsidRPr="005663C9" w:rsidRDefault="009C77D9" w:rsidP="00463CD4">
            <w:pPr>
              <w:spacing w:after="0" w:line="240" w:lineRule="auto"/>
              <w:jc w:val="left"/>
              <w:cnfStyle w:val="000000100000" w:firstRow="0" w:lastRow="0" w:firstColumn="0" w:lastColumn="0" w:oddVBand="0" w:evenVBand="0" w:oddHBand="1" w:evenHBand="0" w:firstRowFirstColumn="0" w:firstRowLastColumn="0" w:lastRowFirstColumn="0" w:lastRowLastColumn="0"/>
              <w:rPr>
                <w:sz w:val="22"/>
              </w:rPr>
            </w:pPr>
            <w:r w:rsidRPr="005663C9">
              <w:rPr>
                <w:sz w:val="22"/>
              </w:rPr>
              <w:t>(AB)</w:t>
            </w:r>
          </w:p>
          <w:p w14:paraId="7D4178CA" w14:textId="77777777" w:rsidR="009C77D9" w:rsidRPr="005663C9" w:rsidRDefault="009C77D9" w:rsidP="00463CD4">
            <w:pPr>
              <w:spacing w:after="0" w:line="240" w:lineRule="auto"/>
              <w:jc w:val="left"/>
              <w:cnfStyle w:val="000000100000" w:firstRow="0" w:lastRow="0" w:firstColumn="0" w:lastColumn="0" w:oddVBand="0" w:evenVBand="0" w:oddHBand="1" w:evenHBand="0" w:firstRowFirstColumn="0" w:firstRowLastColumn="0" w:lastRowFirstColumn="0" w:lastRowLastColumn="0"/>
              <w:rPr>
                <w:sz w:val="22"/>
              </w:rPr>
            </w:pPr>
          </w:p>
        </w:tc>
        <w:tc>
          <w:tcPr>
            <w:tcW w:w="4253" w:type="dxa"/>
          </w:tcPr>
          <w:p w14:paraId="53C3D32B" w14:textId="77777777" w:rsidR="009C77D9" w:rsidRPr="005663C9" w:rsidRDefault="00644DF2" w:rsidP="00463CD4">
            <w:pPr>
              <w:spacing w:after="0" w:line="240" w:lineRule="auto"/>
              <w:jc w:val="left"/>
              <w:cnfStyle w:val="000000100000" w:firstRow="0" w:lastRow="0" w:firstColumn="0" w:lastColumn="0" w:oddVBand="0" w:evenVBand="0" w:oddHBand="1" w:evenHBand="0" w:firstRowFirstColumn="0" w:firstRowLastColumn="0" w:lastRowFirstColumn="0" w:lastRowLastColumn="0"/>
              <w:rPr>
                <w:sz w:val="22"/>
                <w:lang w:val="en-IE"/>
              </w:rPr>
            </w:pPr>
            <w:hyperlink r:id="rId16" w:history="1">
              <w:r w:rsidR="009C77D9" w:rsidRPr="005663C9">
                <w:rPr>
                  <w:rStyle w:val="Hyperlink"/>
                  <w:rFonts w:cs="Arial"/>
                  <w:sz w:val="22"/>
                  <w:lang w:val="en-IE"/>
                </w:rPr>
                <w:t>beschwerde.psych@kreisgg.de</w:t>
              </w:r>
            </w:hyperlink>
          </w:p>
          <w:p w14:paraId="1A890725" w14:textId="77777777" w:rsidR="009C77D9" w:rsidRPr="005663C9" w:rsidRDefault="009C77D9" w:rsidP="00463CD4">
            <w:pPr>
              <w:spacing w:after="0" w:line="240" w:lineRule="auto"/>
              <w:jc w:val="left"/>
              <w:cnfStyle w:val="000000100000" w:firstRow="0" w:lastRow="0" w:firstColumn="0" w:lastColumn="0" w:oddVBand="0" w:evenVBand="0" w:oddHBand="1" w:evenHBand="0" w:firstRowFirstColumn="0" w:firstRowLastColumn="0" w:lastRowFirstColumn="0" w:lastRowLastColumn="0"/>
              <w:rPr>
                <w:sz w:val="22"/>
                <w:lang w:val="en-IE"/>
              </w:rPr>
            </w:pPr>
          </w:p>
          <w:p w14:paraId="15E3C6D9" w14:textId="77777777" w:rsidR="009C77D9" w:rsidRPr="005663C9" w:rsidRDefault="009C77D9" w:rsidP="00463CD4">
            <w:pPr>
              <w:spacing w:after="0" w:line="240" w:lineRule="auto"/>
              <w:jc w:val="left"/>
              <w:cnfStyle w:val="000000100000" w:firstRow="0" w:lastRow="0" w:firstColumn="0" w:lastColumn="0" w:oddVBand="0" w:evenVBand="0" w:oddHBand="1" w:evenHBand="0" w:firstRowFirstColumn="0" w:firstRowLastColumn="0" w:lastRowFirstColumn="0" w:lastRowLastColumn="0"/>
              <w:rPr>
                <w:sz w:val="22"/>
                <w:lang w:val="en-IE"/>
              </w:rPr>
            </w:pPr>
          </w:p>
        </w:tc>
      </w:tr>
      <w:tr w:rsidR="005663C9" w:rsidRPr="005663C9" w14:paraId="4D0A0EF9" w14:textId="77777777" w:rsidTr="005663C9">
        <w:tc>
          <w:tcPr>
            <w:cnfStyle w:val="001000000000" w:firstRow="0" w:lastRow="0" w:firstColumn="1" w:lastColumn="0" w:oddVBand="0" w:evenVBand="0" w:oddHBand="0" w:evenHBand="0" w:firstRowFirstColumn="0" w:firstRowLastColumn="0" w:lastRowFirstColumn="0" w:lastRowLastColumn="0"/>
            <w:tcW w:w="2122" w:type="dxa"/>
          </w:tcPr>
          <w:p w14:paraId="45CE9FDE" w14:textId="77777777" w:rsidR="009C77D9" w:rsidRPr="005663C9" w:rsidRDefault="009C77D9" w:rsidP="00463CD4">
            <w:pPr>
              <w:spacing w:after="0" w:line="240" w:lineRule="auto"/>
              <w:jc w:val="left"/>
              <w:rPr>
                <w:sz w:val="22"/>
              </w:rPr>
            </w:pPr>
            <w:r w:rsidRPr="005663C9">
              <w:rPr>
                <w:sz w:val="22"/>
              </w:rPr>
              <w:t>LK Hersfeld-Rothenburg</w:t>
            </w:r>
          </w:p>
          <w:p w14:paraId="22D7ECE1" w14:textId="77777777" w:rsidR="009C77D9" w:rsidRPr="005663C9" w:rsidRDefault="009C77D9" w:rsidP="00463CD4">
            <w:pPr>
              <w:spacing w:after="0" w:line="240" w:lineRule="auto"/>
              <w:jc w:val="left"/>
              <w:rPr>
                <w:b w:val="0"/>
                <w:sz w:val="22"/>
              </w:rPr>
            </w:pPr>
          </w:p>
        </w:tc>
        <w:tc>
          <w:tcPr>
            <w:tcW w:w="2551" w:type="dxa"/>
          </w:tcPr>
          <w:p w14:paraId="50A7366C" w14:textId="77777777" w:rsidR="009C77D9" w:rsidRPr="005663C9" w:rsidRDefault="009C77D9" w:rsidP="005663C9">
            <w:pPr>
              <w:spacing w:after="0" w:line="240" w:lineRule="auto"/>
              <w:jc w:val="left"/>
              <w:cnfStyle w:val="000000000000" w:firstRow="0" w:lastRow="0" w:firstColumn="0" w:lastColumn="0" w:oddVBand="0" w:evenVBand="0" w:oddHBand="0" w:evenHBand="0" w:firstRowFirstColumn="0" w:firstRowLastColumn="0" w:lastRowFirstColumn="0" w:lastRowLastColumn="0"/>
              <w:rPr>
                <w:sz w:val="22"/>
              </w:rPr>
            </w:pPr>
            <w:r w:rsidRPr="005663C9">
              <w:rPr>
                <w:sz w:val="22"/>
              </w:rPr>
              <w:t>Unabhängige Beschwerdestelle</w:t>
            </w:r>
            <w:r w:rsidR="00463CD4" w:rsidRPr="005663C9">
              <w:rPr>
                <w:sz w:val="22"/>
              </w:rPr>
              <w:t xml:space="preserve"> </w:t>
            </w:r>
            <w:r w:rsidRPr="005663C9">
              <w:rPr>
                <w:sz w:val="22"/>
              </w:rPr>
              <w:t>Psychiatrie</w:t>
            </w:r>
          </w:p>
        </w:tc>
        <w:tc>
          <w:tcPr>
            <w:tcW w:w="3544" w:type="dxa"/>
          </w:tcPr>
          <w:p w14:paraId="39DFC066" w14:textId="77777777" w:rsidR="009C77D9" w:rsidRPr="005663C9" w:rsidRDefault="009C77D9" w:rsidP="00463CD4">
            <w:pPr>
              <w:spacing w:after="0" w:line="240" w:lineRule="auto"/>
              <w:jc w:val="left"/>
              <w:cnfStyle w:val="000000000000" w:firstRow="0" w:lastRow="0" w:firstColumn="0" w:lastColumn="0" w:oddVBand="0" w:evenVBand="0" w:oddHBand="0" w:evenHBand="0" w:firstRowFirstColumn="0" w:firstRowLastColumn="0" w:lastRowFirstColumn="0" w:lastRowLastColumn="0"/>
              <w:rPr>
                <w:sz w:val="22"/>
              </w:rPr>
            </w:pPr>
            <w:r w:rsidRPr="005663C9">
              <w:rPr>
                <w:sz w:val="22"/>
              </w:rPr>
              <w:t>Landkreis Hersfeld-Rotenburg</w:t>
            </w:r>
          </w:p>
          <w:p w14:paraId="57E4E9DC" w14:textId="77777777" w:rsidR="009C77D9" w:rsidRPr="005663C9" w:rsidRDefault="009C77D9" w:rsidP="00463CD4">
            <w:pPr>
              <w:spacing w:after="0" w:line="240" w:lineRule="auto"/>
              <w:jc w:val="left"/>
              <w:cnfStyle w:val="000000000000" w:firstRow="0" w:lastRow="0" w:firstColumn="0" w:lastColumn="0" w:oddVBand="0" w:evenVBand="0" w:oddHBand="0" w:evenHBand="0" w:firstRowFirstColumn="0" w:firstRowLastColumn="0" w:lastRowFirstColumn="0" w:lastRowLastColumn="0"/>
              <w:rPr>
                <w:sz w:val="22"/>
              </w:rPr>
            </w:pPr>
            <w:r w:rsidRPr="005663C9">
              <w:rPr>
                <w:sz w:val="22"/>
              </w:rPr>
              <w:t>Friedloser Straße 12</w:t>
            </w:r>
          </w:p>
          <w:p w14:paraId="03EC90D7" w14:textId="77777777" w:rsidR="009C77D9" w:rsidRPr="005663C9" w:rsidRDefault="009C77D9" w:rsidP="00463CD4">
            <w:pPr>
              <w:spacing w:after="0" w:line="240" w:lineRule="auto"/>
              <w:jc w:val="left"/>
              <w:cnfStyle w:val="000000000000" w:firstRow="0" w:lastRow="0" w:firstColumn="0" w:lastColumn="0" w:oddVBand="0" w:evenVBand="0" w:oddHBand="0" w:evenHBand="0" w:firstRowFirstColumn="0" w:firstRowLastColumn="0" w:lastRowFirstColumn="0" w:lastRowLastColumn="0"/>
              <w:rPr>
                <w:sz w:val="22"/>
              </w:rPr>
            </w:pPr>
            <w:r w:rsidRPr="005663C9">
              <w:rPr>
                <w:sz w:val="22"/>
              </w:rPr>
              <w:t>36251 Bad Hersfeld</w:t>
            </w:r>
          </w:p>
        </w:tc>
        <w:tc>
          <w:tcPr>
            <w:tcW w:w="2693" w:type="dxa"/>
          </w:tcPr>
          <w:p w14:paraId="257D3B82" w14:textId="77777777" w:rsidR="009C77D9" w:rsidRPr="005663C9" w:rsidRDefault="009C77D9" w:rsidP="00463CD4">
            <w:pPr>
              <w:spacing w:after="0" w:line="240" w:lineRule="auto"/>
              <w:jc w:val="left"/>
              <w:cnfStyle w:val="000000000000" w:firstRow="0" w:lastRow="0" w:firstColumn="0" w:lastColumn="0" w:oddVBand="0" w:evenVBand="0" w:oddHBand="0" w:evenHBand="0" w:firstRowFirstColumn="0" w:firstRowLastColumn="0" w:lastRowFirstColumn="0" w:lastRowLastColumn="0"/>
              <w:rPr>
                <w:sz w:val="22"/>
              </w:rPr>
            </w:pPr>
            <w:r w:rsidRPr="005663C9">
              <w:rPr>
                <w:sz w:val="22"/>
              </w:rPr>
              <w:t>06621 / 87-2440</w:t>
            </w:r>
          </w:p>
          <w:p w14:paraId="5060B4EE" w14:textId="77777777" w:rsidR="009C77D9" w:rsidRPr="005663C9" w:rsidRDefault="009C77D9" w:rsidP="00463CD4">
            <w:pPr>
              <w:spacing w:after="0" w:line="240" w:lineRule="auto"/>
              <w:jc w:val="left"/>
              <w:cnfStyle w:val="000000000000" w:firstRow="0" w:lastRow="0" w:firstColumn="0" w:lastColumn="0" w:oddVBand="0" w:evenVBand="0" w:oddHBand="0" w:evenHBand="0" w:firstRowFirstColumn="0" w:firstRowLastColumn="0" w:lastRowFirstColumn="0" w:lastRowLastColumn="0"/>
              <w:rPr>
                <w:sz w:val="22"/>
              </w:rPr>
            </w:pPr>
          </w:p>
        </w:tc>
        <w:tc>
          <w:tcPr>
            <w:tcW w:w="4253" w:type="dxa"/>
          </w:tcPr>
          <w:p w14:paraId="2909EBF9" w14:textId="77777777" w:rsidR="009C77D9" w:rsidRPr="005663C9" w:rsidRDefault="00644DF2" w:rsidP="00463CD4">
            <w:pPr>
              <w:spacing w:after="0" w:line="240" w:lineRule="auto"/>
              <w:jc w:val="left"/>
              <w:cnfStyle w:val="000000000000" w:firstRow="0" w:lastRow="0" w:firstColumn="0" w:lastColumn="0" w:oddVBand="0" w:evenVBand="0" w:oddHBand="0" w:evenHBand="0" w:firstRowFirstColumn="0" w:firstRowLastColumn="0" w:lastRowFirstColumn="0" w:lastRowLastColumn="0"/>
              <w:rPr>
                <w:rStyle w:val="Hyperlink"/>
                <w:rFonts w:cs="Arial"/>
                <w:sz w:val="22"/>
                <w:lang w:val="en-IE"/>
              </w:rPr>
            </w:pPr>
            <w:hyperlink r:id="rId17" w:history="1">
              <w:r w:rsidR="009C77D9" w:rsidRPr="005663C9">
                <w:rPr>
                  <w:rStyle w:val="Hyperlink"/>
                  <w:rFonts w:cs="Arial"/>
                  <w:sz w:val="22"/>
                  <w:lang w:val="en-IE"/>
                </w:rPr>
                <w:t>beschwerdestelle-psychiatrie@hef-rof.de</w:t>
              </w:r>
            </w:hyperlink>
          </w:p>
          <w:p w14:paraId="7CAE7D4E" w14:textId="77777777" w:rsidR="009C77D9" w:rsidRPr="005663C9" w:rsidRDefault="009C77D9" w:rsidP="00463CD4">
            <w:pPr>
              <w:spacing w:after="0" w:line="240" w:lineRule="auto"/>
              <w:jc w:val="left"/>
              <w:cnfStyle w:val="000000000000" w:firstRow="0" w:lastRow="0" w:firstColumn="0" w:lastColumn="0" w:oddVBand="0" w:evenVBand="0" w:oddHBand="0" w:evenHBand="0" w:firstRowFirstColumn="0" w:firstRowLastColumn="0" w:lastRowFirstColumn="0" w:lastRowLastColumn="0"/>
              <w:rPr>
                <w:sz w:val="22"/>
                <w:lang w:val="en-IE"/>
              </w:rPr>
            </w:pPr>
          </w:p>
        </w:tc>
      </w:tr>
      <w:tr w:rsidR="005663C9" w:rsidRPr="005663C9" w14:paraId="0A3E6085" w14:textId="77777777" w:rsidTr="005663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15ED4731" w14:textId="77777777" w:rsidR="009C77D9" w:rsidRPr="005663C9" w:rsidRDefault="009C77D9" w:rsidP="00463CD4">
            <w:pPr>
              <w:spacing w:after="0" w:line="240" w:lineRule="auto"/>
              <w:jc w:val="left"/>
              <w:rPr>
                <w:sz w:val="22"/>
              </w:rPr>
            </w:pPr>
            <w:r w:rsidRPr="005663C9">
              <w:rPr>
                <w:sz w:val="22"/>
              </w:rPr>
              <w:t>Hochtaunuskreis</w:t>
            </w:r>
          </w:p>
          <w:p w14:paraId="4AD0E962" w14:textId="77777777" w:rsidR="009C77D9" w:rsidRPr="005663C9" w:rsidRDefault="009C77D9" w:rsidP="00463CD4">
            <w:pPr>
              <w:spacing w:after="0" w:line="240" w:lineRule="auto"/>
              <w:jc w:val="left"/>
              <w:rPr>
                <w:b w:val="0"/>
                <w:sz w:val="22"/>
              </w:rPr>
            </w:pPr>
          </w:p>
        </w:tc>
        <w:tc>
          <w:tcPr>
            <w:tcW w:w="2551" w:type="dxa"/>
          </w:tcPr>
          <w:p w14:paraId="4B96327D" w14:textId="77777777" w:rsidR="009C77D9" w:rsidRPr="005663C9" w:rsidRDefault="009C77D9" w:rsidP="00463CD4">
            <w:pPr>
              <w:spacing w:after="0" w:line="240" w:lineRule="auto"/>
              <w:jc w:val="left"/>
              <w:cnfStyle w:val="000000100000" w:firstRow="0" w:lastRow="0" w:firstColumn="0" w:lastColumn="0" w:oddVBand="0" w:evenVBand="0" w:oddHBand="1" w:evenHBand="0" w:firstRowFirstColumn="0" w:firstRowLastColumn="0" w:lastRowFirstColumn="0" w:lastRowLastColumn="0"/>
              <w:rPr>
                <w:sz w:val="22"/>
              </w:rPr>
            </w:pPr>
            <w:r w:rsidRPr="005663C9">
              <w:rPr>
                <w:sz w:val="22"/>
              </w:rPr>
              <w:t>Unabhängige Beschwerdestelle</w:t>
            </w:r>
          </w:p>
          <w:p w14:paraId="5C1BAFBD" w14:textId="77777777" w:rsidR="009C77D9" w:rsidRPr="005663C9" w:rsidRDefault="009C77D9" w:rsidP="00463CD4">
            <w:pPr>
              <w:spacing w:after="0" w:line="240" w:lineRule="auto"/>
              <w:jc w:val="left"/>
              <w:cnfStyle w:val="000000100000" w:firstRow="0" w:lastRow="0" w:firstColumn="0" w:lastColumn="0" w:oddVBand="0" w:evenVBand="0" w:oddHBand="1" w:evenHBand="0" w:firstRowFirstColumn="0" w:firstRowLastColumn="0" w:lastRowFirstColumn="0" w:lastRowLastColumn="0"/>
              <w:rPr>
                <w:sz w:val="22"/>
              </w:rPr>
            </w:pPr>
          </w:p>
        </w:tc>
        <w:tc>
          <w:tcPr>
            <w:tcW w:w="3544" w:type="dxa"/>
          </w:tcPr>
          <w:p w14:paraId="2D31C6B2" w14:textId="77777777" w:rsidR="009C77D9" w:rsidRPr="005663C9" w:rsidRDefault="009C77D9" w:rsidP="00463CD4">
            <w:pPr>
              <w:spacing w:after="0" w:line="240" w:lineRule="auto"/>
              <w:jc w:val="left"/>
              <w:cnfStyle w:val="000000100000" w:firstRow="0" w:lastRow="0" w:firstColumn="0" w:lastColumn="0" w:oddVBand="0" w:evenVBand="0" w:oddHBand="1" w:evenHBand="0" w:firstRowFirstColumn="0" w:firstRowLastColumn="0" w:lastRowFirstColumn="0" w:lastRowLastColumn="0"/>
              <w:rPr>
                <w:sz w:val="22"/>
              </w:rPr>
            </w:pPr>
            <w:r w:rsidRPr="005663C9">
              <w:rPr>
                <w:sz w:val="22"/>
              </w:rPr>
              <w:t>Hochtaunuskreis</w:t>
            </w:r>
          </w:p>
          <w:p w14:paraId="69A056C1" w14:textId="77777777" w:rsidR="009C77D9" w:rsidRPr="005663C9" w:rsidRDefault="009C77D9" w:rsidP="00463CD4">
            <w:pPr>
              <w:spacing w:after="0" w:line="240" w:lineRule="auto"/>
              <w:jc w:val="left"/>
              <w:cnfStyle w:val="000000100000" w:firstRow="0" w:lastRow="0" w:firstColumn="0" w:lastColumn="0" w:oddVBand="0" w:evenVBand="0" w:oddHBand="1" w:evenHBand="0" w:firstRowFirstColumn="0" w:firstRowLastColumn="0" w:lastRowFirstColumn="0" w:lastRowLastColumn="0"/>
              <w:rPr>
                <w:sz w:val="22"/>
              </w:rPr>
            </w:pPr>
            <w:r w:rsidRPr="005663C9">
              <w:rPr>
                <w:sz w:val="22"/>
              </w:rPr>
              <w:t>Ludwig-Erhard-Anlage 1-5</w:t>
            </w:r>
          </w:p>
          <w:p w14:paraId="472D1DE1" w14:textId="77777777" w:rsidR="009C77D9" w:rsidRPr="005663C9" w:rsidRDefault="009C77D9" w:rsidP="00463CD4">
            <w:pPr>
              <w:spacing w:after="0" w:line="240" w:lineRule="auto"/>
              <w:jc w:val="left"/>
              <w:cnfStyle w:val="000000100000" w:firstRow="0" w:lastRow="0" w:firstColumn="0" w:lastColumn="0" w:oddVBand="0" w:evenVBand="0" w:oddHBand="1" w:evenHBand="0" w:firstRowFirstColumn="0" w:firstRowLastColumn="0" w:lastRowFirstColumn="0" w:lastRowLastColumn="0"/>
              <w:rPr>
                <w:sz w:val="22"/>
              </w:rPr>
            </w:pPr>
            <w:r w:rsidRPr="005663C9">
              <w:rPr>
                <w:sz w:val="22"/>
              </w:rPr>
              <w:t>61352 Bad Homburg</w:t>
            </w:r>
          </w:p>
        </w:tc>
        <w:tc>
          <w:tcPr>
            <w:tcW w:w="2693" w:type="dxa"/>
          </w:tcPr>
          <w:p w14:paraId="28E00C91" w14:textId="77777777" w:rsidR="009C77D9" w:rsidRPr="005663C9" w:rsidRDefault="009C77D9" w:rsidP="00463CD4">
            <w:pPr>
              <w:spacing w:after="0" w:line="240" w:lineRule="auto"/>
              <w:jc w:val="left"/>
              <w:cnfStyle w:val="000000100000" w:firstRow="0" w:lastRow="0" w:firstColumn="0" w:lastColumn="0" w:oddVBand="0" w:evenVBand="0" w:oddHBand="1" w:evenHBand="0" w:firstRowFirstColumn="0" w:firstRowLastColumn="0" w:lastRowFirstColumn="0" w:lastRowLastColumn="0"/>
              <w:rPr>
                <w:sz w:val="22"/>
              </w:rPr>
            </w:pPr>
            <w:r w:rsidRPr="005663C9">
              <w:rPr>
                <w:sz w:val="22"/>
              </w:rPr>
              <w:t>06172 / 9995199</w:t>
            </w:r>
          </w:p>
          <w:p w14:paraId="364EE99F" w14:textId="77777777" w:rsidR="009C77D9" w:rsidRPr="005663C9" w:rsidRDefault="009C77D9" w:rsidP="00463CD4">
            <w:pPr>
              <w:spacing w:after="0" w:line="240" w:lineRule="auto"/>
              <w:jc w:val="left"/>
              <w:cnfStyle w:val="000000100000" w:firstRow="0" w:lastRow="0" w:firstColumn="0" w:lastColumn="0" w:oddVBand="0" w:evenVBand="0" w:oddHBand="1" w:evenHBand="0" w:firstRowFirstColumn="0" w:firstRowLastColumn="0" w:lastRowFirstColumn="0" w:lastRowLastColumn="0"/>
              <w:rPr>
                <w:sz w:val="22"/>
              </w:rPr>
            </w:pPr>
            <w:r w:rsidRPr="005663C9">
              <w:rPr>
                <w:sz w:val="22"/>
              </w:rPr>
              <w:t>(AB)</w:t>
            </w:r>
          </w:p>
          <w:p w14:paraId="0C655587" w14:textId="77777777" w:rsidR="009C77D9" w:rsidRPr="005663C9" w:rsidRDefault="009C77D9" w:rsidP="00463CD4">
            <w:pPr>
              <w:spacing w:after="0" w:line="240" w:lineRule="auto"/>
              <w:jc w:val="left"/>
              <w:cnfStyle w:val="000000100000" w:firstRow="0" w:lastRow="0" w:firstColumn="0" w:lastColumn="0" w:oddVBand="0" w:evenVBand="0" w:oddHBand="1" w:evenHBand="0" w:firstRowFirstColumn="0" w:firstRowLastColumn="0" w:lastRowFirstColumn="0" w:lastRowLastColumn="0"/>
              <w:rPr>
                <w:sz w:val="22"/>
              </w:rPr>
            </w:pPr>
          </w:p>
        </w:tc>
        <w:tc>
          <w:tcPr>
            <w:tcW w:w="4253" w:type="dxa"/>
          </w:tcPr>
          <w:p w14:paraId="268ECA93" w14:textId="77777777" w:rsidR="009C77D9" w:rsidRPr="005663C9" w:rsidRDefault="00644DF2" w:rsidP="00463CD4">
            <w:pPr>
              <w:spacing w:after="0" w:line="240" w:lineRule="auto"/>
              <w:jc w:val="left"/>
              <w:cnfStyle w:val="000000100000" w:firstRow="0" w:lastRow="0" w:firstColumn="0" w:lastColumn="0" w:oddVBand="0" w:evenVBand="0" w:oddHBand="1" w:evenHBand="0" w:firstRowFirstColumn="0" w:firstRowLastColumn="0" w:lastRowFirstColumn="0" w:lastRowLastColumn="0"/>
              <w:rPr>
                <w:rStyle w:val="Hyperlink"/>
                <w:rFonts w:cs="Arial"/>
                <w:sz w:val="22"/>
                <w:lang w:val="en-IE"/>
              </w:rPr>
            </w:pPr>
            <w:hyperlink r:id="rId18" w:history="1">
              <w:r w:rsidR="009C77D9" w:rsidRPr="005663C9">
                <w:rPr>
                  <w:rStyle w:val="Hyperlink"/>
                  <w:rFonts w:cs="Arial"/>
                  <w:sz w:val="22"/>
                  <w:lang w:val="en-IE"/>
                </w:rPr>
                <w:t>beschwerdestelle.psychiatrie@hochtaunuskreis.de</w:t>
              </w:r>
            </w:hyperlink>
          </w:p>
          <w:p w14:paraId="4EFE3B86" w14:textId="77777777" w:rsidR="009C77D9" w:rsidRPr="005663C9" w:rsidRDefault="009C77D9" w:rsidP="00463CD4">
            <w:pPr>
              <w:spacing w:after="0" w:line="240" w:lineRule="auto"/>
              <w:jc w:val="left"/>
              <w:cnfStyle w:val="000000100000" w:firstRow="0" w:lastRow="0" w:firstColumn="0" w:lastColumn="0" w:oddVBand="0" w:evenVBand="0" w:oddHBand="1" w:evenHBand="0" w:firstRowFirstColumn="0" w:firstRowLastColumn="0" w:lastRowFirstColumn="0" w:lastRowLastColumn="0"/>
              <w:rPr>
                <w:sz w:val="22"/>
              </w:rPr>
            </w:pPr>
          </w:p>
        </w:tc>
      </w:tr>
      <w:tr w:rsidR="005663C9" w:rsidRPr="005663C9" w14:paraId="5DA19AD5" w14:textId="77777777" w:rsidTr="005663C9">
        <w:tc>
          <w:tcPr>
            <w:cnfStyle w:val="001000000000" w:firstRow="0" w:lastRow="0" w:firstColumn="1" w:lastColumn="0" w:oddVBand="0" w:evenVBand="0" w:oddHBand="0" w:evenHBand="0" w:firstRowFirstColumn="0" w:firstRowLastColumn="0" w:lastRowFirstColumn="0" w:lastRowLastColumn="0"/>
            <w:tcW w:w="2122" w:type="dxa"/>
          </w:tcPr>
          <w:p w14:paraId="160983D1" w14:textId="77777777" w:rsidR="009C77D9" w:rsidRPr="005663C9" w:rsidRDefault="009C77D9" w:rsidP="00463CD4">
            <w:pPr>
              <w:spacing w:after="0" w:line="240" w:lineRule="auto"/>
              <w:jc w:val="left"/>
              <w:rPr>
                <w:sz w:val="22"/>
              </w:rPr>
            </w:pPr>
            <w:r w:rsidRPr="005663C9">
              <w:rPr>
                <w:sz w:val="22"/>
              </w:rPr>
              <w:t>Region Kassel</w:t>
            </w:r>
          </w:p>
          <w:p w14:paraId="0612B6EE" w14:textId="77777777" w:rsidR="009C77D9" w:rsidRPr="005663C9" w:rsidRDefault="009C77D9" w:rsidP="00463CD4">
            <w:pPr>
              <w:spacing w:after="0" w:line="240" w:lineRule="auto"/>
              <w:jc w:val="left"/>
              <w:rPr>
                <w:b w:val="0"/>
                <w:sz w:val="22"/>
              </w:rPr>
            </w:pPr>
          </w:p>
        </w:tc>
        <w:tc>
          <w:tcPr>
            <w:tcW w:w="2551" w:type="dxa"/>
          </w:tcPr>
          <w:p w14:paraId="17007F50" w14:textId="77777777" w:rsidR="009C77D9" w:rsidRPr="005663C9" w:rsidRDefault="009C77D9" w:rsidP="00463CD4">
            <w:pPr>
              <w:spacing w:after="0" w:line="240" w:lineRule="auto"/>
              <w:jc w:val="left"/>
              <w:cnfStyle w:val="000000000000" w:firstRow="0" w:lastRow="0" w:firstColumn="0" w:lastColumn="0" w:oddVBand="0" w:evenVBand="0" w:oddHBand="0" w:evenHBand="0" w:firstRowFirstColumn="0" w:firstRowLastColumn="0" w:lastRowFirstColumn="0" w:lastRowLastColumn="0"/>
              <w:rPr>
                <w:sz w:val="22"/>
              </w:rPr>
            </w:pPr>
            <w:r w:rsidRPr="005663C9">
              <w:rPr>
                <w:sz w:val="22"/>
              </w:rPr>
              <w:t>Unabhängige Beschwerdestelle Region Kassel</w:t>
            </w:r>
          </w:p>
          <w:p w14:paraId="0920D20B" w14:textId="77777777" w:rsidR="009C77D9" w:rsidRPr="005663C9" w:rsidRDefault="009C77D9" w:rsidP="00463CD4">
            <w:pPr>
              <w:spacing w:after="0" w:line="240" w:lineRule="auto"/>
              <w:jc w:val="left"/>
              <w:cnfStyle w:val="000000000000" w:firstRow="0" w:lastRow="0" w:firstColumn="0" w:lastColumn="0" w:oddVBand="0" w:evenVBand="0" w:oddHBand="0" w:evenHBand="0" w:firstRowFirstColumn="0" w:firstRowLastColumn="0" w:lastRowFirstColumn="0" w:lastRowLastColumn="0"/>
              <w:rPr>
                <w:sz w:val="22"/>
              </w:rPr>
            </w:pPr>
          </w:p>
        </w:tc>
        <w:tc>
          <w:tcPr>
            <w:tcW w:w="3544" w:type="dxa"/>
          </w:tcPr>
          <w:p w14:paraId="4B26A964" w14:textId="77777777" w:rsidR="005663C9" w:rsidRDefault="00A7425E" w:rsidP="00463CD4">
            <w:pPr>
              <w:spacing w:after="0" w:line="240" w:lineRule="auto"/>
              <w:jc w:val="left"/>
              <w:cnfStyle w:val="000000000000" w:firstRow="0" w:lastRow="0" w:firstColumn="0" w:lastColumn="0" w:oddVBand="0" w:evenVBand="0" w:oddHBand="0" w:evenHBand="0" w:firstRowFirstColumn="0" w:firstRowLastColumn="0" w:lastRowFirstColumn="0" w:lastRowLastColumn="0"/>
              <w:rPr>
                <w:sz w:val="22"/>
              </w:rPr>
            </w:pPr>
            <w:r w:rsidRPr="005663C9">
              <w:rPr>
                <w:sz w:val="22"/>
              </w:rPr>
              <w:t xml:space="preserve">c/o </w:t>
            </w:r>
          </w:p>
          <w:p w14:paraId="253D406A" w14:textId="77777777" w:rsidR="009C77D9" w:rsidRPr="005663C9" w:rsidRDefault="009C77D9" w:rsidP="00463CD4">
            <w:pPr>
              <w:spacing w:after="0" w:line="240" w:lineRule="auto"/>
              <w:jc w:val="left"/>
              <w:cnfStyle w:val="000000000000" w:firstRow="0" w:lastRow="0" w:firstColumn="0" w:lastColumn="0" w:oddVBand="0" w:evenVBand="0" w:oddHBand="0" w:evenHBand="0" w:firstRowFirstColumn="0" w:firstRowLastColumn="0" w:lastRowFirstColumn="0" w:lastRowLastColumn="0"/>
              <w:rPr>
                <w:sz w:val="22"/>
              </w:rPr>
            </w:pPr>
            <w:r w:rsidRPr="005663C9">
              <w:rPr>
                <w:sz w:val="22"/>
              </w:rPr>
              <w:t>Haus der Sozialwirtschaft</w:t>
            </w:r>
            <w:r w:rsidR="005663C9">
              <w:rPr>
                <w:sz w:val="22"/>
              </w:rPr>
              <w:t xml:space="preserve">, </w:t>
            </w:r>
            <w:r w:rsidRPr="005663C9">
              <w:rPr>
                <w:sz w:val="22"/>
              </w:rPr>
              <w:t>KISS</w:t>
            </w:r>
          </w:p>
          <w:p w14:paraId="39DCE93E" w14:textId="77777777" w:rsidR="009C77D9" w:rsidRPr="005663C9" w:rsidRDefault="009C77D9" w:rsidP="00463CD4">
            <w:pPr>
              <w:spacing w:after="0" w:line="240" w:lineRule="auto"/>
              <w:jc w:val="left"/>
              <w:cnfStyle w:val="000000000000" w:firstRow="0" w:lastRow="0" w:firstColumn="0" w:lastColumn="0" w:oddVBand="0" w:evenVBand="0" w:oddHBand="0" w:evenHBand="0" w:firstRowFirstColumn="0" w:firstRowLastColumn="0" w:lastRowFirstColumn="0" w:lastRowLastColumn="0"/>
              <w:rPr>
                <w:sz w:val="22"/>
              </w:rPr>
            </w:pPr>
            <w:r w:rsidRPr="005663C9">
              <w:rPr>
                <w:sz w:val="22"/>
              </w:rPr>
              <w:t>Treppenstraße 4</w:t>
            </w:r>
          </w:p>
          <w:p w14:paraId="6AECB4FB" w14:textId="77777777" w:rsidR="009C77D9" w:rsidRPr="005663C9" w:rsidRDefault="009C77D9" w:rsidP="00463CD4">
            <w:pPr>
              <w:spacing w:after="0" w:line="240" w:lineRule="auto"/>
              <w:jc w:val="left"/>
              <w:cnfStyle w:val="000000000000" w:firstRow="0" w:lastRow="0" w:firstColumn="0" w:lastColumn="0" w:oddVBand="0" w:evenVBand="0" w:oddHBand="0" w:evenHBand="0" w:firstRowFirstColumn="0" w:firstRowLastColumn="0" w:lastRowFirstColumn="0" w:lastRowLastColumn="0"/>
              <w:rPr>
                <w:sz w:val="22"/>
              </w:rPr>
            </w:pPr>
            <w:r w:rsidRPr="005663C9">
              <w:rPr>
                <w:sz w:val="22"/>
              </w:rPr>
              <w:t>34117 Kassel</w:t>
            </w:r>
          </w:p>
        </w:tc>
        <w:tc>
          <w:tcPr>
            <w:tcW w:w="2693" w:type="dxa"/>
          </w:tcPr>
          <w:p w14:paraId="15E7E9A3" w14:textId="77777777" w:rsidR="009C77D9" w:rsidRPr="005663C9" w:rsidRDefault="009C77D9" w:rsidP="00463CD4">
            <w:pPr>
              <w:spacing w:after="0" w:line="240" w:lineRule="auto"/>
              <w:jc w:val="left"/>
              <w:cnfStyle w:val="000000000000" w:firstRow="0" w:lastRow="0" w:firstColumn="0" w:lastColumn="0" w:oddVBand="0" w:evenVBand="0" w:oddHBand="0" w:evenHBand="0" w:firstRowFirstColumn="0" w:firstRowLastColumn="0" w:lastRowFirstColumn="0" w:lastRowLastColumn="0"/>
              <w:rPr>
                <w:sz w:val="22"/>
              </w:rPr>
            </w:pPr>
            <w:r w:rsidRPr="005663C9">
              <w:rPr>
                <w:sz w:val="22"/>
              </w:rPr>
              <w:t>0170 / 1533387</w:t>
            </w:r>
          </w:p>
          <w:p w14:paraId="7CFACDC8" w14:textId="77777777" w:rsidR="009C77D9" w:rsidRPr="005663C9" w:rsidRDefault="009C77D9" w:rsidP="00463CD4">
            <w:pPr>
              <w:spacing w:after="0" w:line="240" w:lineRule="auto"/>
              <w:jc w:val="left"/>
              <w:cnfStyle w:val="000000000000" w:firstRow="0" w:lastRow="0" w:firstColumn="0" w:lastColumn="0" w:oddVBand="0" w:evenVBand="0" w:oddHBand="0" w:evenHBand="0" w:firstRowFirstColumn="0" w:firstRowLastColumn="0" w:lastRowFirstColumn="0" w:lastRowLastColumn="0"/>
              <w:rPr>
                <w:sz w:val="22"/>
              </w:rPr>
            </w:pPr>
          </w:p>
        </w:tc>
        <w:tc>
          <w:tcPr>
            <w:tcW w:w="4253" w:type="dxa"/>
          </w:tcPr>
          <w:p w14:paraId="3CB55B02" w14:textId="77777777" w:rsidR="009C77D9" w:rsidRPr="005663C9" w:rsidRDefault="00644DF2" w:rsidP="00463CD4">
            <w:pPr>
              <w:spacing w:after="0" w:line="240" w:lineRule="auto"/>
              <w:jc w:val="left"/>
              <w:cnfStyle w:val="000000000000" w:firstRow="0" w:lastRow="0" w:firstColumn="0" w:lastColumn="0" w:oddVBand="0" w:evenVBand="0" w:oddHBand="0" w:evenHBand="0" w:firstRowFirstColumn="0" w:firstRowLastColumn="0" w:lastRowFirstColumn="0" w:lastRowLastColumn="0"/>
              <w:rPr>
                <w:sz w:val="22"/>
                <w:lang w:val="en-IE"/>
              </w:rPr>
            </w:pPr>
            <w:hyperlink r:id="rId19" w:history="1">
              <w:r w:rsidR="009C77D9" w:rsidRPr="005663C9">
                <w:rPr>
                  <w:rStyle w:val="Hyperlink"/>
                  <w:rFonts w:cs="Arial"/>
                  <w:sz w:val="22"/>
                  <w:lang w:val="en-IE"/>
                </w:rPr>
                <w:t>psychiatrische.beschwerdestelle@kassel.de</w:t>
              </w:r>
            </w:hyperlink>
          </w:p>
          <w:p w14:paraId="14711E31" w14:textId="77777777" w:rsidR="009C77D9" w:rsidRPr="005663C9" w:rsidRDefault="009C77D9" w:rsidP="00463CD4">
            <w:pPr>
              <w:spacing w:after="0" w:line="240" w:lineRule="auto"/>
              <w:jc w:val="left"/>
              <w:cnfStyle w:val="000000000000" w:firstRow="0" w:lastRow="0" w:firstColumn="0" w:lastColumn="0" w:oddVBand="0" w:evenVBand="0" w:oddHBand="0" w:evenHBand="0" w:firstRowFirstColumn="0" w:firstRowLastColumn="0" w:lastRowFirstColumn="0" w:lastRowLastColumn="0"/>
              <w:rPr>
                <w:sz w:val="22"/>
                <w:lang w:val="en-IE"/>
              </w:rPr>
            </w:pPr>
          </w:p>
          <w:p w14:paraId="529FF5B2" w14:textId="77777777" w:rsidR="009C77D9" w:rsidRPr="005663C9" w:rsidRDefault="009C77D9" w:rsidP="00463CD4">
            <w:pPr>
              <w:spacing w:after="0" w:line="240" w:lineRule="auto"/>
              <w:jc w:val="left"/>
              <w:cnfStyle w:val="000000000000" w:firstRow="0" w:lastRow="0" w:firstColumn="0" w:lastColumn="0" w:oddVBand="0" w:evenVBand="0" w:oddHBand="0" w:evenHBand="0" w:firstRowFirstColumn="0" w:firstRowLastColumn="0" w:lastRowFirstColumn="0" w:lastRowLastColumn="0"/>
              <w:rPr>
                <w:sz w:val="22"/>
                <w:lang w:val="en-IE"/>
              </w:rPr>
            </w:pPr>
          </w:p>
        </w:tc>
      </w:tr>
      <w:tr w:rsidR="005663C9" w:rsidRPr="005663C9" w14:paraId="51DA146E" w14:textId="77777777" w:rsidTr="005663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1BBDD02C" w14:textId="77777777" w:rsidR="009C77D9" w:rsidRPr="005663C9" w:rsidRDefault="009C77D9" w:rsidP="00463CD4">
            <w:pPr>
              <w:spacing w:after="0" w:line="240" w:lineRule="auto"/>
              <w:jc w:val="left"/>
              <w:rPr>
                <w:sz w:val="22"/>
              </w:rPr>
            </w:pPr>
            <w:r w:rsidRPr="005663C9">
              <w:rPr>
                <w:sz w:val="22"/>
              </w:rPr>
              <w:t>Lahn-Dill-Kreis</w:t>
            </w:r>
          </w:p>
          <w:p w14:paraId="5BE7E5F3" w14:textId="77777777" w:rsidR="009C77D9" w:rsidRPr="005663C9" w:rsidRDefault="009C77D9" w:rsidP="00463CD4">
            <w:pPr>
              <w:spacing w:after="0" w:line="240" w:lineRule="auto"/>
              <w:jc w:val="left"/>
              <w:rPr>
                <w:b w:val="0"/>
                <w:sz w:val="22"/>
              </w:rPr>
            </w:pPr>
          </w:p>
        </w:tc>
        <w:tc>
          <w:tcPr>
            <w:tcW w:w="2551" w:type="dxa"/>
          </w:tcPr>
          <w:p w14:paraId="6A6D7D6E" w14:textId="77777777" w:rsidR="009C77D9" w:rsidRPr="005663C9" w:rsidRDefault="009C77D9" w:rsidP="00463CD4">
            <w:pPr>
              <w:spacing w:after="0" w:line="240" w:lineRule="auto"/>
              <w:jc w:val="left"/>
              <w:cnfStyle w:val="000000100000" w:firstRow="0" w:lastRow="0" w:firstColumn="0" w:lastColumn="0" w:oddVBand="0" w:evenVBand="0" w:oddHBand="1" w:evenHBand="0" w:firstRowFirstColumn="0" w:firstRowLastColumn="0" w:lastRowFirstColumn="0" w:lastRowLastColumn="0"/>
              <w:rPr>
                <w:sz w:val="22"/>
              </w:rPr>
            </w:pPr>
            <w:r w:rsidRPr="005663C9">
              <w:rPr>
                <w:sz w:val="22"/>
              </w:rPr>
              <w:t>Unabhängige Beschwerdestelle Psychiatrie</w:t>
            </w:r>
          </w:p>
          <w:p w14:paraId="0571E338" w14:textId="77777777" w:rsidR="009C77D9" w:rsidRPr="005663C9" w:rsidRDefault="009C77D9" w:rsidP="00463CD4">
            <w:pPr>
              <w:spacing w:after="0" w:line="240" w:lineRule="auto"/>
              <w:jc w:val="left"/>
              <w:cnfStyle w:val="000000100000" w:firstRow="0" w:lastRow="0" w:firstColumn="0" w:lastColumn="0" w:oddVBand="0" w:evenVBand="0" w:oddHBand="1" w:evenHBand="0" w:firstRowFirstColumn="0" w:firstRowLastColumn="0" w:lastRowFirstColumn="0" w:lastRowLastColumn="0"/>
              <w:rPr>
                <w:sz w:val="22"/>
              </w:rPr>
            </w:pPr>
          </w:p>
        </w:tc>
        <w:tc>
          <w:tcPr>
            <w:tcW w:w="3544" w:type="dxa"/>
          </w:tcPr>
          <w:p w14:paraId="7D26914A" w14:textId="77777777" w:rsidR="009C77D9" w:rsidRPr="005663C9" w:rsidRDefault="009C77D9" w:rsidP="00463CD4">
            <w:pPr>
              <w:spacing w:after="0" w:line="240" w:lineRule="auto"/>
              <w:jc w:val="left"/>
              <w:cnfStyle w:val="000000100000" w:firstRow="0" w:lastRow="0" w:firstColumn="0" w:lastColumn="0" w:oddVBand="0" w:evenVBand="0" w:oddHBand="1" w:evenHBand="0" w:firstRowFirstColumn="0" w:firstRowLastColumn="0" w:lastRowFirstColumn="0" w:lastRowLastColumn="0"/>
              <w:rPr>
                <w:sz w:val="22"/>
              </w:rPr>
            </w:pPr>
            <w:r w:rsidRPr="005663C9">
              <w:rPr>
                <w:sz w:val="22"/>
              </w:rPr>
              <w:t>Lahn-Dill-Kreis</w:t>
            </w:r>
          </w:p>
          <w:p w14:paraId="4BA0BBB1" w14:textId="77777777" w:rsidR="00A7425E" w:rsidRPr="005663C9" w:rsidRDefault="009C77D9" w:rsidP="00463CD4">
            <w:pPr>
              <w:spacing w:after="0" w:line="240" w:lineRule="auto"/>
              <w:jc w:val="left"/>
              <w:cnfStyle w:val="000000100000" w:firstRow="0" w:lastRow="0" w:firstColumn="0" w:lastColumn="0" w:oddVBand="0" w:evenVBand="0" w:oddHBand="1" w:evenHBand="0" w:firstRowFirstColumn="0" w:firstRowLastColumn="0" w:lastRowFirstColumn="0" w:lastRowLastColumn="0"/>
              <w:rPr>
                <w:sz w:val="22"/>
              </w:rPr>
            </w:pPr>
            <w:r w:rsidRPr="005663C9">
              <w:rPr>
                <w:sz w:val="22"/>
              </w:rPr>
              <w:t xml:space="preserve">Gesundheitsamt </w:t>
            </w:r>
          </w:p>
          <w:p w14:paraId="704D6039" w14:textId="77777777" w:rsidR="009C77D9" w:rsidRPr="005663C9" w:rsidRDefault="009C77D9" w:rsidP="00463CD4">
            <w:pPr>
              <w:spacing w:after="0" w:line="240" w:lineRule="auto"/>
              <w:jc w:val="left"/>
              <w:cnfStyle w:val="000000100000" w:firstRow="0" w:lastRow="0" w:firstColumn="0" w:lastColumn="0" w:oddVBand="0" w:evenVBand="0" w:oddHBand="1" w:evenHBand="0" w:firstRowFirstColumn="0" w:firstRowLastColumn="0" w:lastRowFirstColumn="0" w:lastRowLastColumn="0"/>
              <w:rPr>
                <w:sz w:val="22"/>
              </w:rPr>
            </w:pPr>
            <w:r w:rsidRPr="005663C9">
              <w:rPr>
                <w:sz w:val="22"/>
              </w:rPr>
              <w:t>Schlossstr. 20</w:t>
            </w:r>
          </w:p>
          <w:p w14:paraId="63714C43" w14:textId="77777777" w:rsidR="009C77D9" w:rsidRPr="005663C9" w:rsidRDefault="009C77D9" w:rsidP="00463CD4">
            <w:pPr>
              <w:spacing w:after="0" w:line="240" w:lineRule="auto"/>
              <w:jc w:val="left"/>
              <w:cnfStyle w:val="000000100000" w:firstRow="0" w:lastRow="0" w:firstColumn="0" w:lastColumn="0" w:oddVBand="0" w:evenVBand="0" w:oddHBand="1" w:evenHBand="0" w:firstRowFirstColumn="0" w:firstRowLastColumn="0" w:lastRowFirstColumn="0" w:lastRowLastColumn="0"/>
              <w:rPr>
                <w:sz w:val="22"/>
              </w:rPr>
            </w:pPr>
            <w:r w:rsidRPr="005663C9">
              <w:rPr>
                <w:sz w:val="22"/>
              </w:rPr>
              <w:t>35745 Herborn</w:t>
            </w:r>
          </w:p>
        </w:tc>
        <w:tc>
          <w:tcPr>
            <w:tcW w:w="2693" w:type="dxa"/>
          </w:tcPr>
          <w:p w14:paraId="0C87935D" w14:textId="77777777" w:rsidR="009C77D9" w:rsidRPr="005663C9" w:rsidRDefault="009C77D9" w:rsidP="00463CD4">
            <w:pPr>
              <w:spacing w:after="0" w:line="240" w:lineRule="auto"/>
              <w:jc w:val="left"/>
              <w:cnfStyle w:val="000000100000" w:firstRow="0" w:lastRow="0" w:firstColumn="0" w:lastColumn="0" w:oddVBand="0" w:evenVBand="0" w:oddHBand="1" w:evenHBand="0" w:firstRowFirstColumn="0" w:firstRowLastColumn="0" w:lastRowFirstColumn="0" w:lastRowLastColumn="0"/>
              <w:rPr>
                <w:sz w:val="22"/>
              </w:rPr>
            </w:pPr>
            <w:r w:rsidRPr="005663C9">
              <w:rPr>
                <w:sz w:val="22"/>
              </w:rPr>
              <w:t>06441 / 4071690</w:t>
            </w:r>
          </w:p>
          <w:p w14:paraId="482D1546" w14:textId="77777777" w:rsidR="009C77D9" w:rsidRPr="005663C9" w:rsidRDefault="009C77D9" w:rsidP="00463CD4">
            <w:pPr>
              <w:spacing w:after="0" w:line="240" w:lineRule="auto"/>
              <w:jc w:val="left"/>
              <w:cnfStyle w:val="000000100000" w:firstRow="0" w:lastRow="0" w:firstColumn="0" w:lastColumn="0" w:oddVBand="0" w:evenVBand="0" w:oddHBand="1" w:evenHBand="0" w:firstRowFirstColumn="0" w:firstRowLastColumn="0" w:lastRowFirstColumn="0" w:lastRowLastColumn="0"/>
              <w:rPr>
                <w:sz w:val="22"/>
              </w:rPr>
            </w:pPr>
          </w:p>
          <w:p w14:paraId="04960B01" w14:textId="77777777" w:rsidR="009C77D9" w:rsidRPr="005663C9" w:rsidRDefault="009C77D9" w:rsidP="00463CD4">
            <w:pPr>
              <w:spacing w:after="0" w:line="240" w:lineRule="auto"/>
              <w:jc w:val="left"/>
              <w:cnfStyle w:val="000000100000" w:firstRow="0" w:lastRow="0" w:firstColumn="0" w:lastColumn="0" w:oddVBand="0" w:evenVBand="0" w:oddHBand="1" w:evenHBand="0" w:firstRowFirstColumn="0" w:firstRowLastColumn="0" w:lastRowFirstColumn="0" w:lastRowLastColumn="0"/>
              <w:rPr>
                <w:sz w:val="22"/>
              </w:rPr>
            </w:pPr>
          </w:p>
        </w:tc>
        <w:tc>
          <w:tcPr>
            <w:tcW w:w="4253" w:type="dxa"/>
          </w:tcPr>
          <w:p w14:paraId="0B30E069" w14:textId="77777777" w:rsidR="009C77D9" w:rsidRPr="005663C9" w:rsidRDefault="00644DF2" w:rsidP="00463CD4">
            <w:pPr>
              <w:spacing w:after="0" w:line="240" w:lineRule="auto"/>
              <w:jc w:val="left"/>
              <w:cnfStyle w:val="000000100000" w:firstRow="0" w:lastRow="0" w:firstColumn="0" w:lastColumn="0" w:oddVBand="0" w:evenVBand="0" w:oddHBand="1" w:evenHBand="0" w:firstRowFirstColumn="0" w:firstRowLastColumn="0" w:lastRowFirstColumn="0" w:lastRowLastColumn="0"/>
              <w:rPr>
                <w:rStyle w:val="Hyperlink"/>
                <w:rFonts w:cs="Arial"/>
                <w:sz w:val="22"/>
              </w:rPr>
            </w:pPr>
            <w:hyperlink r:id="rId20" w:history="1">
              <w:r w:rsidR="009C77D9" w:rsidRPr="005663C9">
                <w:rPr>
                  <w:rStyle w:val="Hyperlink"/>
                  <w:rFonts w:cs="Arial"/>
                  <w:sz w:val="22"/>
                </w:rPr>
                <w:t>mail@beschwerdestelle-psychiatrie-ldk.de</w:t>
              </w:r>
            </w:hyperlink>
          </w:p>
          <w:p w14:paraId="6D1DD4B7" w14:textId="77777777" w:rsidR="009C77D9" w:rsidRPr="005663C9" w:rsidRDefault="009C77D9" w:rsidP="00463CD4">
            <w:pPr>
              <w:spacing w:after="0" w:line="240" w:lineRule="auto"/>
              <w:jc w:val="left"/>
              <w:cnfStyle w:val="000000100000" w:firstRow="0" w:lastRow="0" w:firstColumn="0" w:lastColumn="0" w:oddVBand="0" w:evenVBand="0" w:oddHBand="1" w:evenHBand="0" w:firstRowFirstColumn="0" w:firstRowLastColumn="0" w:lastRowFirstColumn="0" w:lastRowLastColumn="0"/>
              <w:rPr>
                <w:rStyle w:val="Hyperlink"/>
                <w:rFonts w:cs="Arial"/>
                <w:sz w:val="22"/>
              </w:rPr>
            </w:pPr>
          </w:p>
          <w:p w14:paraId="2C764FA4" w14:textId="77777777" w:rsidR="009C77D9" w:rsidRPr="005663C9" w:rsidRDefault="009C77D9" w:rsidP="00463CD4">
            <w:pPr>
              <w:spacing w:after="0" w:line="240" w:lineRule="auto"/>
              <w:jc w:val="left"/>
              <w:cnfStyle w:val="000000100000" w:firstRow="0" w:lastRow="0" w:firstColumn="0" w:lastColumn="0" w:oddVBand="0" w:evenVBand="0" w:oddHBand="1" w:evenHBand="0" w:firstRowFirstColumn="0" w:firstRowLastColumn="0" w:lastRowFirstColumn="0" w:lastRowLastColumn="0"/>
              <w:rPr>
                <w:sz w:val="22"/>
              </w:rPr>
            </w:pPr>
          </w:p>
        </w:tc>
      </w:tr>
      <w:tr w:rsidR="005663C9" w:rsidRPr="005663C9" w14:paraId="6628BCDE" w14:textId="77777777" w:rsidTr="005663C9">
        <w:tc>
          <w:tcPr>
            <w:cnfStyle w:val="001000000000" w:firstRow="0" w:lastRow="0" w:firstColumn="1" w:lastColumn="0" w:oddVBand="0" w:evenVBand="0" w:oddHBand="0" w:evenHBand="0" w:firstRowFirstColumn="0" w:firstRowLastColumn="0" w:lastRowFirstColumn="0" w:lastRowLastColumn="0"/>
            <w:tcW w:w="2122" w:type="dxa"/>
          </w:tcPr>
          <w:p w14:paraId="364E8F3C" w14:textId="77777777" w:rsidR="009C77D9" w:rsidRPr="005663C9" w:rsidRDefault="009C77D9" w:rsidP="00463CD4">
            <w:pPr>
              <w:spacing w:after="0" w:line="240" w:lineRule="auto"/>
              <w:jc w:val="left"/>
              <w:rPr>
                <w:sz w:val="22"/>
              </w:rPr>
            </w:pPr>
            <w:r w:rsidRPr="005663C9">
              <w:rPr>
                <w:sz w:val="22"/>
              </w:rPr>
              <w:lastRenderedPageBreak/>
              <w:t>Main-Kinzig-Kreis</w:t>
            </w:r>
          </w:p>
          <w:p w14:paraId="7ED9D160" w14:textId="77777777" w:rsidR="009C77D9" w:rsidRPr="005663C9" w:rsidRDefault="009C77D9" w:rsidP="00463CD4">
            <w:pPr>
              <w:spacing w:after="0" w:line="240" w:lineRule="auto"/>
              <w:jc w:val="left"/>
              <w:rPr>
                <w:b w:val="0"/>
                <w:sz w:val="22"/>
              </w:rPr>
            </w:pPr>
          </w:p>
        </w:tc>
        <w:tc>
          <w:tcPr>
            <w:tcW w:w="2551" w:type="dxa"/>
          </w:tcPr>
          <w:p w14:paraId="05425540" w14:textId="77777777" w:rsidR="009C77D9" w:rsidRPr="005663C9" w:rsidRDefault="009C77D9" w:rsidP="00463CD4">
            <w:pPr>
              <w:spacing w:after="0" w:line="240" w:lineRule="auto"/>
              <w:jc w:val="left"/>
              <w:cnfStyle w:val="000000000000" w:firstRow="0" w:lastRow="0" w:firstColumn="0" w:lastColumn="0" w:oddVBand="0" w:evenVBand="0" w:oddHBand="0" w:evenHBand="0" w:firstRowFirstColumn="0" w:firstRowLastColumn="0" w:lastRowFirstColumn="0" w:lastRowLastColumn="0"/>
              <w:rPr>
                <w:sz w:val="22"/>
              </w:rPr>
            </w:pPr>
            <w:r w:rsidRPr="005663C9">
              <w:rPr>
                <w:sz w:val="22"/>
              </w:rPr>
              <w:t>Unabhängige Beschwerdestelle</w:t>
            </w:r>
          </w:p>
          <w:p w14:paraId="5CCD3803" w14:textId="77777777" w:rsidR="009C77D9" w:rsidRPr="005663C9" w:rsidRDefault="009C77D9" w:rsidP="00463CD4">
            <w:pPr>
              <w:spacing w:after="0" w:line="240" w:lineRule="auto"/>
              <w:jc w:val="left"/>
              <w:cnfStyle w:val="000000000000" w:firstRow="0" w:lastRow="0" w:firstColumn="0" w:lastColumn="0" w:oddVBand="0" w:evenVBand="0" w:oddHBand="0" w:evenHBand="0" w:firstRowFirstColumn="0" w:firstRowLastColumn="0" w:lastRowFirstColumn="0" w:lastRowLastColumn="0"/>
              <w:rPr>
                <w:sz w:val="22"/>
              </w:rPr>
            </w:pPr>
            <w:r w:rsidRPr="005663C9">
              <w:rPr>
                <w:sz w:val="22"/>
              </w:rPr>
              <w:t>Psychiatrie</w:t>
            </w:r>
          </w:p>
        </w:tc>
        <w:tc>
          <w:tcPr>
            <w:tcW w:w="3544" w:type="dxa"/>
          </w:tcPr>
          <w:p w14:paraId="47EABB08" w14:textId="77777777" w:rsidR="00A7425E" w:rsidRPr="005663C9" w:rsidRDefault="00A7425E" w:rsidP="00463CD4">
            <w:pPr>
              <w:spacing w:after="0" w:line="240" w:lineRule="auto"/>
              <w:jc w:val="left"/>
              <w:cnfStyle w:val="000000000000" w:firstRow="0" w:lastRow="0" w:firstColumn="0" w:lastColumn="0" w:oddVBand="0" w:evenVBand="0" w:oddHBand="0" w:evenHBand="0" w:firstRowFirstColumn="0" w:firstRowLastColumn="0" w:lastRowFirstColumn="0" w:lastRowLastColumn="0"/>
              <w:rPr>
                <w:sz w:val="22"/>
              </w:rPr>
            </w:pPr>
            <w:r w:rsidRPr="005663C9">
              <w:rPr>
                <w:sz w:val="22"/>
              </w:rPr>
              <w:t xml:space="preserve">c/o </w:t>
            </w:r>
            <w:r w:rsidR="009C77D9" w:rsidRPr="005663C9">
              <w:rPr>
                <w:sz w:val="22"/>
              </w:rPr>
              <w:t xml:space="preserve">SEKOS </w:t>
            </w:r>
          </w:p>
          <w:p w14:paraId="131609FC" w14:textId="77777777" w:rsidR="009C77D9" w:rsidRPr="005663C9" w:rsidRDefault="009C77D9" w:rsidP="00463CD4">
            <w:pPr>
              <w:spacing w:after="0" w:line="240" w:lineRule="auto"/>
              <w:jc w:val="left"/>
              <w:cnfStyle w:val="000000000000" w:firstRow="0" w:lastRow="0" w:firstColumn="0" w:lastColumn="0" w:oddVBand="0" w:evenVBand="0" w:oddHBand="0" w:evenHBand="0" w:firstRowFirstColumn="0" w:firstRowLastColumn="0" w:lastRowFirstColumn="0" w:lastRowLastColumn="0"/>
              <w:rPr>
                <w:sz w:val="22"/>
              </w:rPr>
            </w:pPr>
            <w:r w:rsidRPr="005663C9">
              <w:rPr>
                <w:sz w:val="22"/>
              </w:rPr>
              <w:t>Bahnhofstrasse 12</w:t>
            </w:r>
          </w:p>
          <w:p w14:paraId="4F89C77C" w14:textId="77777777" w:rsidR="009C77D9" w:rsidRPr="005663C9" w:rsidRDefault="009C77D9" w:rsidP="00463CD4">
            <w:pPr>
              <w:spacing w:after="0" w:line="240" w:lineRule="auto"/>
              <w:jc w:val="left"/>
              <w:cnfStyle w:val="000000000000" w:firstRow="0" w:lastRow="0" w:firstColumn="0" w:lastColumn="0" w:oddVBand="0" w:evenVBand="0" w:oddHBand="0" w:evenHBand="0" w:firstRowFirstColumn="0" w:firstRowLastColumn="0" w:lastRowFirstColumn="0" w:lastRowLastColumn="0"/>
              <w:rPr>
                <w:sz w:val="22"/>
              </w:rPr>
            </w:pPr>
            <w:r w:rsidRPr="005663C9">
              <w:rPr>
                <w:sz w:val="22"/>
              </w:rPr>
              <w:t>63571 Gelnhausen</w:t>
            </w:r>
          </w:p>
        </w:tc>
        <w:tc>
          <w:tcPr>
            <w:tcW w:w="2693" w:type="dxa"/>
          </w:tcPr>
          <w:p w14:paraId="73B6D010" w14:textId="77777777" w:rsidR="009C77D9" w:rsidRPr="005663C9" w:rsidRDefault="009C77D9" w:rsidP="00463CD4">
            <w:pPr>
              <w:spacing w:after="0" w:line="240" w:lineRule="auto"/>
              <w:jc w:val="left"/>
              <w:cnfStyle w:val="000000000000" w:firstRow="0" w:lastRow="0" w:firstColumn="0" w:lastColumn="0" w:oddVBand="0" w:evenVBand="0" w:oddHBand="0" w:evenHBand="0" w:firstRowFirstColumn="0" w:firstRowLastColumn="0" w:lastRowFirstColumn="0" w:lastRowLastColumn="0"/>
              <w:rPr>
                <w:sz w:val="22"/>
              </w:rPr>
            </w:pPr>
            <w:r w:rsidRPr="005663C9">
              <w:rPr>
                <w:sz w:val="22"/>
              </w:rPr>
              <w:t>06051 / 9675140 (AB)</w:t>
            </w:r>
          </w:p>
          <w:p w14:paraId="4758E4DB" w14:textId="77777777" w:rsidR="009C77D9" w:rsidRPr="005663C9" w:rsidRDefault="009C77D9" w:rsidP="00463CD4">
            <w:pPr>
              <w:spacing w:after="0" w:line="240" w:lineRule="auto"/>
              <w:jc w:val="left"/>
              <w:cnfStyle w:val="000000000000" w:firstRow="0" w:lastRow="0" w:firstColumn="0" w:lastColumn="0" w:oddVBand="0" w:evenVBand="0" w:oddHBand="0" w:evenHBand="0" w:firstRowFirstColumn="0" w:firstRowLastColumn="0" w:lastRowFirstColumn="0" w:lastRowLastColumn="0"/>
              <w:rPr>
                <w:sz w:val="22"/>
              </w:rPr>
            </w:pPr>
          </w:p>
          <w:p w14:paraId="385086E4" w14:textId="77777777" w:rsidR="009C77D9" w:rsidRPr="005663C9" w:rsidRDefault="009C77D9" w:rsidP="00463CD4">
            <w:pPr>
              <w:spacing w:after="0" w:line="240" w:lineRule="auto"/>
              <w:jc w:val="left"/>
              <w:cnfStyle w:val="000000000000" w:firstRow="0" w:lastRow="0" w:firstColumn="0" w:lastColumn="0" w:oddVBand="0" w:evenVBand="0" w:oddHBand="0" w:evenHBand="0" w:firstRowFirstColumn="0" w:firstRowLastColumn="0" w:lastRowFirstColumn="0" w:lastRowLastColumn="0"/>
              <w:rPr>
                <w:sz w:val="22"/>
              </w:rPr>
            </w:pPr>
          </w:p>
        </w:tc>
        <w:tc>
          <w:tcPr>
            <w:tcW w:w="4253" w:type="dxa"/>
          </w:tcPr>
          <w:p w14:paraId="0453B0CC" w14:textId="77777777" w:rsidR="009C77D9" w:rsidRPr="005663C9" w:rsidRDefault="00644DF2" w:rsidP="00463CD4">
            <w:pPr>
              <w:spacing w:after="0" w:line="240" w:lineRule="auto"/>
              <w:jc w:val="left"/>
              <w:cnfStyle w:val="000000000000" w:firstRow="0" w:lastRow="0" w:firstColumn="0" w:lastColumn="0" w:oddVBand="0" w:evenVBand="0" w:oddHBand="0" w:evenHBand="0" w:firstRowFirstColumn="0" w:firstRowLastColumn="0" w:lastRowFirstColumn="0" w:lastRowLastColumn="0"/>
              <w:rPr>
                <w:rStyle w:val="Hyperlink"/>
                <w:rFonts w:cs="Arial"/>
                <w:sz w:val="22"/>
              </w:rPr>
            </w:pPr>
            <w:hyperlink r:id="rId21" w:history="1">
              <w:r w:rsidR="009C77D9" w:rsidRPr="005663C9">
                <w:rPr>
                  <w:rStyle w:val="Hyperlink"/>
                  <w:rFonts w:cs="Arial"/>
                  <w:sz w:val="22"/>
                </w:rPr>
                <w:t>beschwerde-psychiatrie@t-online.de</w:t>
              </w:r>
            </w:hyperlink>
          </w:p>
          <w:p w14:paraId="19B23F07" w14:textId="77777777" w:rsidR="009C77D9" w:rsidRPr="005663C9" w:rsidRDefault="009C77D9" w:rsidP="00463CD4">
            <w:pPr>
              <w:spacing w:after="0" w:line="240" w:lineRule="auto"/>
              <w:jc w:val="left"/>
              <w:cnfStyle w:val="000000000000" w:firstRow="0" w:lastRow="0" w:firstColumn="0" w:lastColumn="0" w:oddVBand="0" w:evenVBand="0" w:oddHBand="0" w:evenHBand="0" w:firstRowFirstColumn="0" w:firstRowLastColumn="0" w:lastRowFirstColumn="0" w:lastRowLastColumn="0"/>
              <w:rPr>
                <w:rStyle w:val="Hyperlink"/>
                <w:rFonts w:cs="Arial"/>
                <w:sz w:val="22"/>
              </w:rPr>
            </w:pPr>
          </w:p>
        </w:tc>
      </w:tr>
      <w:tr w:rsidR="005663C9" w:rsidRPr="005663C9" w14:paraId="685AB6B5" w14:textId="77777777" w:rsidTr="005663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3E27BDF" w14:textId="77777777" w:rsidR="009C77D9" w:rsidRPr="005663C9" w:rsidRDefault="009C77D9" w:rsidP="00463CD4">
            <w:pPr>
              <w:spacing w:after="0" w:line="240" w:lineRule="auto"/>
              <w:jc w:val="left"/>
              <w:rPr>
                <w:sz w:val="22"/>
              </w:rPr>
            </w:pPr>
            <w:r w:rsidRPr="005663C9">
              <w:rPr>
                <w:sz w:val="22"/>
              </w:rPr>
              <w:t>Main-Taunus-Kreis</w:t>
            </w:r>
          </w:p>
          <w:p w14:paraId="62B6F114" w14:textId="77777777" w:rsidR="009C77D9" w:rsidRPr="005663C9" w:rsidRDefault="009C77D9" w:rsidP="00463CD4">
            <w:pPr>
              <w:spacing w:after="0" w:line="240" w:lineRule="auto"/>
              <w:jc w:val="left"/>
              <w:rPr>
                <w:b w:val="0"/>
                <w:sz w:val="22"/>
              </w:rPr>
            </w:pPr>
          </w:p>
        </w:tc>
        <w:tc>
          <w:tcPr>
            <w:tcW w:w="2551" w:type="dxa"/>
          </w:tcPr>
          <w:p w14:paraId="1F4B68A8" w14:textId="77777777" w:rsidR="009C77D9" w:rsidRPr="005663C9" w:rsidRDefault="009C77D9" w:rsidP="00463CD4">
            <w:pPr>
              <w:spacing w:after="0" w:line="240" w:lineRule="auto"/>
              <w:jc w:val="left"/>
              <w:cnfStyle w:val="000000100000" w:firstRow="0" w:lastRow="0" w:firstColumn="0" w:lastColumn="0" w:oddVBand="0" w:evenVBand="0" w:oddHBand="1" w:evenHBand="0" w:firstRowFirstColumn="0" w:firstRowLastColumn="0" w:lastRowFirstColumn="0" w:lastRowLastColumn="0"/>
              <w:rPr>
                <w:sz w:val="22"/>
              </w:rPr>
            </w:pPr>
            <w:r w:rsidRPr="005663C9">
              <w:rPr>
                <w:sz w:val="22"/>
              </w:rPr>
              <w:t>Unabhängige Beschwerdestelle Psychiatrie</w:t>
            </w:r>
          </w:p>
        </w:tc>
        <w:tc>
          <w:tcPr>
            <w:tcW w:w="3544" w:type="dxa"/>
          </w:tcPr>
          <w:p w14:paraId="2AFAA716" w14:textId="77777777" w:rsidR="009C77D9" w:rsidRPr="005663C9" w:rsidRDefault="009C77D9" w:rsidP="00463CD4">
            <w:pPr>
              <w:spacing w:after="0" w:line="240" w:lineRule="auto"/>
              <w:jc w:val="left"/>
              <w:cnfStyle w:val="000000100000" w:firstRow="0" w:lastRow="0" w:firstColumn="0" w:lastColumn="0" w:oddVBand="0" w:evenVBand="0" w:oddHBand="1" w:evenHBand="0" w:firstRowFirstColumn="0" w:firstRowLastColumn="0" w:lastRowFirstColumn="0" w:lastRowLastColumn="0"/>
              <w:rPr>
                <w:sz w:val="22"/>
              </w:rPr>
            </w:pPr>
            <w:r w:rsidRPr="005663C9">
              <w:rPr>
                <w:sz w:val="22"/>
              </w:rPr>
              <w:t>Main-Taunus-Kreis</w:t>
            </w:r>
          </w:p>
          <w:p w14:paraId="6CE8B75A" w14:textId="77777777" w:rsidR="009C77D9" w:rsidRPr="005663C9" w:rsidRDefault="009C77D9" w:rsidP="00463CD4">
            <w:pPr>
              <w:spacing w:after="0" w:line="240" w:lineRule="auto"/>
              <w:jc w:val="left"/>
              <w:cnfStyle w:val="000000100000" w:firstRow="0" w:lastRow="0" w:firstColumn="0" w:lastColumn="0" w:oddVBand="0" w:evenVBand="0" w:oddHBand="1" w:evenHBand="0" w:firstRowFirstColumn="0" w:firstRowLastColumn="0" w:lastRowFirstColumn="0" w:lastRowLastColumn="0"/>
              <w:rPr>
                <w:sz w:val="22"/>
              </w:rPr>
            </w:pPr>
            <w:r w:rsidRPr="005663C9">
              <w:rPr>
                <w:sz w:val="22"/>
              </w:rPr>
              <w:t>Gesundheitsamt</w:t>
            </w:r>
          </w:p>
          <w:p w14:paraId="36CEF906" w14:textId="77777777" w:rsidR="009C77D9" w:rsidRPr="005663C9" w:rsidRDefault="009C77D9" w:rsidP="00463CD4">
            <w:pPr>
              <w:spacing w:after="0" w:line="240" w:lineRule="auto"/>
              <w:jc w:val="left"/>
              <w:cnfStyle w:val="000000100000" w:firstRow="0" w:lastRow="0" w:firstColumn="0" w:lastColumn="0" w:oddVBand="0" w:evenVBand="0" w:oddHBand="1" w:evenHBand="0" w:firstRowFirstColumn="0" w:firstRowLastColumn="0" w:lastRowFirstColumn="0" w:lastRowLastColumn="0"/>
              <w:rPr>
                <w:sz w:val="22"/>
              </w:rPr>
            </w:pPr>
            <w:r w:rsidRPr="005663C9">
              <w:rPr>
                <w:sz w:val="22"/>
              </w:rPr>
              <w:t>Am Kreishaus 1-5</w:t>
            </w:r>
          </w:p>
          <w:p w14:paraId="3D342270" w14:textId="77777777" w:rsidR="009C77D9" w:rsidRPr="005663C9" w:rsidRDefault="009C77D9" w:rsidP="00463CD4">
            <w:pPr>
              <w:spacing w:after="0" w:line="240" w:lineRule="auto"/>
              <w:jc w:val="left"/>
              <w:cnfStyle w:val="000000100000" w:firstRow="0" w:lastRow="0" w:firstColumn="0" w:lastColumn="0" w:oddVBand="0" w:evenVBand="0" w:oddHBand="1" w:evenHBand="0" w:firstRowFirstColumn="0" w:firstRowLastColumn="0" w:lastRowFirstColumn="0" w:lastRowLastColumn="0"/>
              <w:rPr>
                <w:sz w:val="22"/>
              </w:rPr>
            </w:pPr>
            <w:r w:rsidRPr="005663C9">
              <w:rPr>
                <w:sz w:val="22"/>
              </w:rPr>
              <w:t>65719 Hofheim</w:t>
            </w:r>
          </w:p>
        </w:tc>
        <w:tc>
          <w:tcPr>
            <w:tcW w:w="2693" w:type="dxa"/>
          </w:tcPr>
          <w:p w14:paraId="1419F290" w14:textId="77777777" w:rsidR="009C77D9" w:rsidRPr="005663C9" w:rsidRDefault="009C77D9" w:rsidP="00463CD4">
            <w:pPr>
              <w:spacing w:after="0" w:line="240" w:lineRule="auto"/>
              <w:jc w:val="left"/>
              <w:cnfStyle w:val="000000100000" w:firstRow="0" w:lastRow="0" w:firstColumn="0" w:lastColumn="0" w:oddVBand="0" w:evenVBand="0" w:oddHBand="1" w:evenHBand="0" w:firstRowFirstColumn="0" w:firstRowLastColumn="0" w:lastRowFirstColumn="0" w:lastRowLastColumn="0"/>
              <w:rPr>
                <w:sz w:val="22"/>
              </w:rPr>
            </w:pPr>
            <w:r w:rsidRPr="005663C9">
              <w:rPr>
                <w:sz w:val="22"/>
              </w:rPr>
              <w:t>06192 / 201-1463</w:t>
            </w:r>
          </w:p>
          <w:p w14:paraId="427B49EA" w14:textId="77777777" w:rsidR="009C77D9" w:rsidRPr="005663C9" w:rsidRDefault="009C77D9" w:rsidP="00463CD4">
            <w:pPr>
              <w:spacing w:after="0" w:line="240" w:lineRule="auto"/>
              <w:jc w:val="left"/>
              <w:cnfStyle w:val="000000100000" w:firstRow="0" w:lastRow="0" w:firstColumn="0" w:lastColumn="0" w:oddVBand="0" w:evenVBand="0" w:oddHBand="1" w:evenHBand="0" w:firstRowFirstColumn="0" w:firstRowLastColumn="0" w:lastRowFirstColumn="0" w:lastRowLastColumn="0"/>
              <w:rPr>
                <w:sz w:val="22"/>
              </w:rPr>
            </w:pPr>
          </w:p>
          <w:p w14:paraId="0ECF7A6A" w14:textId="77777777" w:rsidR="009C77D9" w:rsidRPr="005663C9" w:rsidRDefault="009C77D9" w:rsidP="00463CD4">
            <w:pPr>
              <w:spacing w:after="0" w:line="240" w:lineRule="auto"/>
              <w:jc w:val="left"/>
              <w:cnfStyle w:val="000000100000" w:firstRow="0" w:lastRow="0" w:firstColumn="0" w:lastColumn="0" w:oddVBand="0" w:evenVBand="0" w:oddHBand="1" w:evenHBand="0" w:firstRowFirstColumn="0" w:firstRowLastColumn="0" w:lastRowFirstColumn="0" w:lastRowLastColumn="0"/>
              <w:rPr>
                <w:sz w:val="22"/>
              </w:rPr>
            </w:pPr>
          </w:p>
          <w:p w14:paraId="4897F745" w14:textId="77777777" w:rsidR="009C77D9" w:rsidRPr="005663C9" w:rsidRDefault="009C77D9" w:rsidP="00463CD4">
            <w:pPr>
              <w:spacing w:after="0" w:line="240" w:lineRule="auto"/>
              <w:jc w:val="left"/>
              <w:cnfStyle w:val="000000100000" w:firstRow="0" w:lastRow="0" w:firstColumn="0" w:lastColumn="0" w:oddVBand="0" w:evenVBand="0" w:oddHBand="1" w:evenHBand="0" w:firstRowFirstColumn="0" w:firstRowLastColumn="0" w:lastRowFirstColumn="0" w:lastRowLastColumn="0"/>
              <w:rPr>
                <w:sz w:val="22"/>
              </w:rPr>
            </w:pPr>
          </w:p>
        </w:tc>
        <w:tc>
          <w:tcPr>
            <w:tcW w:w="4253" w:type="dxa"/>
          </w:tcPr>
          <w:p w14:paraId="08F5E5D7" w14:textId="77777777" w:rsidR="009C77D9" w:rsidRPr="005663C9" w:rsidRDefault="00644DF2" w:rsidP="00463CD4">
            <w:pPr>
              <w:spacing w:after="0" w:line="240" w:lineRule="auto"/>
              <w:jc w:val="left"/>
              <w:cnfStyle w:val="000000100000" w:firstRow="0" w:lastRow="0" w:firstColumn="0" w:lastColumn="0" w:oddVBand="0" w:evenVBand="0" w:oddHBand="1" w:evenHBand="0" w:firstRowFirstColumn="0" w:firstRowLastColumn="0" w:lastRowFirstColumn="0" w:lastRowLastColumn="0"/>
              <w:rPr>
                <w:rStyle w:val="Hyperlink"/>
                <w:sz w:val="22"/>
                <w:lang w:val="en-IE"/>
              </w:rPr>
            </w:pPr>
            <w:hyperlink r:id="rId22" w:history="1">
              <w:r w:rsidR="009C77D9" w:rsidRPr="005663C9">
                <w:rPr>
                  <w:rStyle w:val="Hyperlink"/>
                  <w:rFonts w:cs="Arial"/>
                  <w:sz w:val="22"/>
                  <w:lang w:val="en-IE"/>
                </w:rPr>
                <w:t>beschwerdestelle-psychiatrie@mtk.org</w:t>
              </w:r>
            </w:hyperlink>
          </w:p>
          <w:p w14:paraId="5C7F1F6D" w14:textId="77777777" w:rsidR="009C77D9" w:rsidRPr="005663C9" w:rsidRDefault="009C77D9" w:rsidP="00463CD4">
            <w:pPr>
              <w:spacing w:after="0" w:line="240" w:lineRule="auto"/>
              <w:jc w:val="left"/>
              <w:cnfStyle w:val="000000100000" w:firstRow="0" w:lastRow="0" w:firstColumn="0" w:lastColumn="0" w:oddVBand="0" w:evenVBand="0" w:oddHBand="1" w:evenHBand="0" w:firstRowFirstColumn="0" w:firstRowLastColumn="0" w:lastRowFirstColumn="0" w:lastRowLastColumn="0"/>
              <w:rPr>
                <w:rStyle w:val="Hyperlink"/>
                <w:rFonts w:cs="Arial"/>
                <w:sz w:val="22"/>
                <w:lang w:val="en-IE"/>
              </w:rPr>
            </w:pPr>
          </w:p>
          <w:p w14:paraId="13E58CE4" w14:textId="77777777" w:rsidR="009C77D9" w:rsidRPr="005663C9" w:rsidRDefault="009C77D9" w:rsidP="00463CD4">
            <w:pPr>
              <w:spacing w:after="0" w:line="240" w:lineRule="auto"/>
              <w:jc w:val="left"/>
              <w:cnfStyle w:val="000000100000" w:firstRow="0" w:lastRow="0" w:firstColumn="0" w:lastColumn="0" w:oddVBand="0" w:evenVBand="0" w:oddHBand="1" w:evenHBand="0" w:firstRowFirstColumn="0" w:firstRowLastColumn="0" w:lastRowFirstColumn="0" w:lastRowLastColumn="0"/>
              <w:rPr>
                <w:sz w:val="22"/>
              </w:rPr>
            </w:pPr>
          </w:p>
        </w:tc>
      </w:tr>
      <w:tr w:rsidR="005663C9" w:rsidRPr="005663C9" w14:paraId="76D9DD94" w14:textId="77777777" w:rsidTr="005663C9">
        <w:trPr>
          <w:trHeight w:val="812"/>
        </w:trPr>
        <w:tc>
          <w:tcPr>
            <w:cnfStyle w:val="001000000000" w:firstRow="0" w:lastRow="0" w:firstColumn="1" w:lastColumn="0" w:oddVBand="0" w:evenVBand="0" w:oddHBand="0" w:evenHBand="0" w:firstRowFirstColumn="0" w:firstRowLastColumn="0" w:lastRowFirstColumn="0" w:lastRowLastColumn="0"/>
            <w:tcW w:w="2122" w:type="dxa"/>
          </w:tcPr>
          <w:p w14:paraId="7B201A36" w14:textId="77777777" w:rsidR="009C77D9" w:rsidRPr="005663C9" w:rsidRDefault="009C77D9" w:rsidP="00463CD4">
            <w:pPr>
              <w:spacing w:after="0" w:line="240" w:lineRule="auto"/>
              <w:jc w:val="left"/>
              <w:rPr>
                <w:sz w:val="22"/>
              </w:rPr>
            </w:pPr>
            <w:r w:rsidRPr="005663C9">
              <w:rPr>
                <w:sz w:val="22"/>
              </w:rPr>
              <w:t>LK Marburg-Biedenkopf</w:t>
            </w:r>
          </w:p>
          <w:p w14:paraId="199A8F5E" w14:textId="77777777" w:rsidR="009C77D9" w:rsidRPr="005663C9" w:rsidRDefault="009C77D9" w:rsidP="00463CD4">
            <w:pPr>
              <w:spacing w:after="0" w:line="240" w:lineRule="auto"/>
              <w:jc w:val="left"/>
              <w:rPr>
                <w:b w:val="0"/>
                <w:sz w:val="22"/>
              </w:rPr>
            </w:pPr>
          </w:p>
        </w:tc>
        <w:tc>
          <w:tcPr>
            <w:tcW w:w="2551" w:type="dxa"/>
          </w:tcPr>
          <w:p w14:paraId="597AC577" w14:textId="77777777" w:rsidR="009C77D9" w:rsidRPr="005663C9" w:rsidRDefault="009C77D9" w:rsidP="00463CD4">
            <w:pPr>
              <w:spacing w:after="0" w:line="240" w:lineRule="auto"/>
              <w:jc w:val="left"/>
              <w:cnfStyle w:val="000000000000" w:firstRow="0" w:lastRow="0" w:firstColumn="0" w:lastColumn="0" w:oddVBand="0" w:evenVBand="0" w:oddHBand="0" w:evenHBand="0" w:firstRowFirstColumn="0" w:firstRowLastColumn="0" w:lastRowFirstColumn="0" w:lastRowLastColumn="0"/>
              <w:rPr>
                <w:sz w:val="22"/>
              </w:rPr>
            </w:pPr>
            <w:r w:rsidRPr="005663C9">
              <w:rPr>
                <w:sz w:val="22"/>
              </w:rPr>
              <w:t>Unabhängige Beschwerdestelle Psychiatrie</w:t>
            </w:r>
          </w:p>
        </w:tc>
        <w:tc>
          <w:tcPr>
            <w:tcW w:w="3544" w:type="dxa"/>
          </w:tcPr>
          <w:p w14:paraId="55F64889" w14:textId="77777777" w:rsidR="009C77D9" w:rsidRPr="005663C9" w:rsidRDefault="009C77D9" w:rsidP="00463CD4">
            <w:pPr>
              <w:spacing w:after="0" w:line="240" w:lineRule="auto"/>
              <w:jc w:val="left"/>
              <w:cnfStyle w:val="000000000000" w:firstRow="0" w:lastRow="0" w:firstColumn="0" w:lastColumn="0" w:oddVBand="0" w:evenVBand="0" w:oddHBand="0" w:evenHBand="0" w:firstRowFirstColumn="0" w:firstRowLastColumn="0" w:lastRowFirstColumn="0" w:lastRowLastColumn="0"/>
              <w:rPr>
                <w:sz w:val="22"/>
              </w:rPr>
            </w:pPr>
            <w:r w:rsidRPr="005663C9">
              <w:rPr>
                <w:sz w:val="22"/>
              </w:rPr>
              <w:t>Landkreis Marburg-Biedenkopf</w:t>
            </w:r>
          </w:p>
          <w:p w14:paraId="64499598" w14:textId="77777777" w:rsidR="009C77D9" w:rsidRPr="005663C9" w:rsidRDefault="009C77D9" w:rsidP="00463CD4">
            <w:pPr>
              <w:spacing w:after="0" w:line="240" w:lineRule="auto"/>
              <w:jc w:val="left"/>
              <w:cnfStyle w:val="000000000000" w:firstRow="0" w:lastRow="0" w:firstColumn="0" w:lastColumn="0" w:oddVBand="0" w:evenVBand="0" w:oddHBand="0" w:evenHBand="0" w:firstRowFirstColumn="0" w:firstRowLastColumn="0" w:lastRowFirstColumn="0" w:lastRowLastColumn="0"/>
              <w:rPr>
                <w:sz w:val="22"/>
              </w:rPr>
            </w:pPr>
            <w:proofErr w:type="spellStart"/>
            <w:r w:rsidRPr="005663C9">
              <w:rPr>
                <w:sz w:val="22"/>
              </w:rPr>
              <w:t>Schwanallee</w:t>
            </w:r>
            <w:proofErr w:type="spellEnd"/>
            <w:r w:rsidRPr="005663C9">
              <w:rPr>
                <w:sz w:val="22"/>
              </w:rPr>
              <w:t xml:space="preserve"> 23</w:t>
            </w:r>
          </w:p>
          <w:p w14:paraId="75FCE2A6" w14:textId="77777777" w:rsidR="009C77D9" w:rsidRPr="005663C9" w:rsidRDefault="009C77D9" w:rsidP="00463CD4">
            <w:pPr>
              <w:spacing w:after="0" w:line="240" w:lineRule="auto"/>
              <w:jc w:val="left"/>
              <w:cnfStyle w:val="000000000000" w:firstRow="0" w:lastRow="0" w:firstColumn="0" w:lastColumn="0" w:oddVBand="0" w:evenVBand="0" w:oddHBand="0" w:evenHBand="0" w:firstRowFirstColumn="0" w:firstRowLastColumn="0" w:lastRowFirstColumn="0" w:lastRowLastColumn="0"/>
              <w:rPr>
                <w:sz w:val="22"/>
              </w:rPr>
            </w:pPr>
            <w:r w:rsidRPr="005663C9">
              <w:rPr>
                <w:sz w:val="22"/>
              </w:rPr>
              <w:t>35037 Marburg</w:t>
            </w:r>
          </w:p>
        </w:tc>
        <w:tc>
          <w:tcPr>
            <w:tcW w:w="2693" w:type="dxa"/>
          </w:tcPr>
          <w:p w14:paraId="018FF2DE" w14:textId="77777777" w:rsidR="009C77D9" w:rsidRPr="005663C9" w:rsidRDefault="009C77D9" w:rsidP="00463CD4">
            <w:pPr>
              <w:spacing w:after="0" w:line="240" w:lineRule="auto"/>
              <w:jc w:val="left"/>
              <w:cnfStyle w:val="000000000000" w:firstRow="0" w:lastRow="0" w:firstColumn="0" w:lastColumn="0" w:oddVBand="0" w:evenVBand="0" w:oddHBand="0" w:evenHBand="0" w:firstRowFirstColumn="0" w:firstRowLastColumn="0" w:lastRowFirstColumn="0" w:lastRowLastColumn="0"/>
              <w:rPr>
                <w:sz w:val="22"/>
              </w:rPr>
            </w:pPr>
            <w:r w:rsidRPr="005663C9">
              <w:rPr>
                <w:sz w:val="22"/>
              </w:rPr>
              <w:t>06421 / 405-4242</w:t>
            </w:r>
            <w:r w:rsidR="005663C9">
              <w:rPr>
                <w:sz w:val="22"/>
              </w:rPr>
              <w:t xml:space="preserve"> </w:t>
            </w:r>
            <w:r w:rsidRPr="005663C9">
              <w:rPr>
                <w:sz w:val="22"/>
              </w:rPr>
              <w:t>(AB)</w:t>
            </w:r>
          </w:p>
          <w:p w14:paraId="0A64EC2B" w14:textId="77777777" w:rsidR="009C77D9" w:rsidRPr="005663C9" w:rsidRDefault="009C77D9" w:rsidP="00463CD4">
            <w:pPr>
              <w:spacing w:after="0" w:line="240" w:lineRule="auto"/>
              <w:jc w:val="left"/>
              <w:cnfStyle w:val="000000000000" w:firstRow="0" w:lastRow="0" w:firstColumn="0" w:lastColumn="0" w:oddVBand="0" w:evenVBand="0" w:oddHBand="0" w:evenHBand="0" w:firstRowFirstColumn="0" w:firstRowLastColumn="0" w:lastRowFirstColumn="0" w:lastRowLastColumn="0"/>
              <w:rPr>
                <w:sz w:val="22"/>
              </w:rPr>
            </w:pPr>
          </w:p>
        </w:tc>
        <w:tc>
          <w:tcPr>
            <w:tcW w:w="4253" w:type="dxa"/>
          </w:tcPr>
          <w:p w14:paraId="5CC4E5F8" w14:textId="77777777" w:rsidR="009C77D9" w:rsidRPr="005663C9" w:rsidRDefault="00644DF2" w:rsidP="00463CD4">
            <w:pPr>
              <w:spacing w:after="0" w:line="240" w:lineRule="auto"/>
              <w:jc w:val="left"/>
              <w:cnfStyle w:val="000000000000" w:firstRow="0" w:lastRow="0" w:firstColumn="0" w:lastColumn="0" w:oddVBand="0" w:evenVBand="0" w:oddHBand="0" w:evenHBand="0" w:firstRowFirstColumn="0" w:firstRowLastColumn="0" w:lastRowFirstColumn="0" w:lastRowLastColumn="0"/>
              <w:rPr>
                <w:sz w:val="22"/>
              </w:rPr>
            </w:pPr>
            <w:hyperlink r:id="rId23" w:history="1">
              <w:r w:rsidR="009C77D9" w:rsidRPr="005663C9">
                <w:rPr>
                  <w:rStyle w:val="Hyperlink"/>
                  <w:rFonts w:cs="Arial"/>
                  <w:sz w:val="22"/>
                </w:rPr>
                <w:t>beschwerdestelle-psychiatrie@marburg-biedenkopf.de</w:t>
              </w:r>
            </w:hyperlink>
          </w:p>
          <w:p w14:paraId="08B730DA" w14:textId="77777777" w:rsidR="009C77D9" w:rsidRPr="005663C9" w:rsidRDefault="009C77D9" w:rsidP="00463CD4">
            <w:pPr>
              <w:spacing w:after="0" w:line="240" w:lineRule="auto"/>
              <w:jc w:val="left"/>
              <w:cnfStyle w:val="000000000000" w:firstRow="0" w:lastRow="0" w:firstColumn="0" w:lastColumn="0" w:oddVBand="0" w:evenVBand="0" w:oddHBand="0" w:evenHBand="0" w:firstRowFirstColumn="0" w:firstRowLastColumn="0" w:lastRowFirstColumn="0" w:lastRowLastColumn="0"/>
              <w:rPr>
                <w:sz w:val="22"/>
              </w:rPr>
            </w:pPr>
          </w:p>
        </w:tc>
      </w:tr>
      <w:tr w:rsidR="005663C9" w:rsidRPr="005663C9" w14:paraId="4A1178D2" w14:textId="77777777" w:rsidTr="005663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1F16746C" w14:textId="77777777" w:rsidR="009C77D9" w:rsidRPr="005663C9" w:rsidRDefault="009C77D9" w:rsidP="00463CD4">
            <w:pPr>
              <w:spacing w:after="0" w:line="240" w:lineRule="auto"/>
              <w:jc w:val="left"/>
              <w:rPr>
                <w:sz w:val="22"/>
              </w:rPr>
            </w:pPr>
            <w:r w:rsidRPr="005663C9">
              <w:rPr>
                <w:sz w:val="22"/>
              </w:rPr>
              <w:t>Odenwaldkreis</w:t>
            </w:r>
          </w:p>
          <w:p w14:paraId="3B7D1E3D" w14:textId="77777777" w:rsidR="009C77D9" w:rsidRPr="005663C9" w:rsidRDefault="009C77D9" w:rsidP="00463CD4">
            <w:pPr>
              <w:spacing w:after="0" w:line="240" w:lineRule="auto"/>
              <w:jc w:val="left"/>
              <w:rPr>
                <w:b w:val="0"/>
                <w:sz w:val="22"/>
              </w:rPr>
            </w:pPr>
          </w:p>
        </w:tc>
        <w:tc>
          <w:tcPr>
            <w:tcW w:w="2551" w:type="dxa"/>
          </w:tcPr>
          <w:p w14:paraId="49FDDD2E" w14:textId="77777777" w:rsidR="009C77D9" w:rsidRPr="005663C9" w:rsidRDefault="009C77D9" w:rsidP="00463CD4">
            <w:pPr>
              <w:spacing w:after="0" w:line="240" w:lineRule="auto"/>
              <w:jc w:val="left"/>
              <w:cnfStyle w:val="000000100000" w:firstRow="0" w:lastRow="0" w:firstColumn="0" w:lastColumn="0" w:oddVBand="0" w:evenVBand="0" w:oddHBand="1" w:evenHBand="0" w:firstRowFirstColumn="0" w:firstRowLastColumn="0" w:lastRowFirstColumn="0" w:lastRowLastColumn="0"/>
              <w:rPr>
                <w:sz w:val="22"/>
              </w:rPr>
            </w:pPr>
            <w:r w:rsidRPr="005663C9">
              <w:rPr>
                <w:sz w:val="22"/>
              </w:rPr>
              <w:t>Unabhängige Beschwerdestelle Psychiatrie</w:t>
            </w:r>
          </w:p>
        </w:tc>
        <w:tc>
          <w:tcPr>
            <w:tcW w:w="3544" w:type="dxa"/>
          </w:tcPr>
          <w:p w14:paraId="2B1B1171" w14:textId="77777777" w:rsidR="009C77D9" w:rsidRPr="005663C9" w:rsidRDefault="009C77D9" w:rsidP="00463CD4">
            <w:pPr>
              <w:spacing w:after="0" w:line="240" w:lineRule="auto"/>
              <w:jc w:val="left"/>
              <w:cnfStyle w:val="000000100000" w:firstRow="0" w:lastRow="0" w:firstColumn="0" w:lastColumn="0" w:oddVBand="0" w:evenVBand="0" w:oddHBand="1" w:evenHBand="0" w:firstRowFirstColumn="0" w:firstRowLastColumn="0" w:lastRowFirstColumn="0" w:lastRowLastColumn="0"/>
              <w:rPr>
                <w:sz w:val="22"/>
              </w:rPr>
            </w:pPr>
            <w:r w:rsidRPr="005663C9">
              <w:rPr>
                <w:sz w:val="22"/>
              </w:rPr>
              <w:t>Odenwaldkreis</w:t>
            </w:r>
          </w:p>
          <w:p w14:paraId="4878ECD3" w14:textId="77777777" w:rsidR="009C77D9" w:rsidRPr="005663C9" w:rsidRDefault="009C77D9" w:rsidP="00463CD4">
            <w:pPr>
              <w:spacing w:after="0" w:line="240" w:lineRule="auto"/>
              <w:jc w:val="left"/>
              <w:cnfStyle w:val="000000100000" w:firstRow="0" w:lastRow="0" w:firstColumn="0" w:lastColumn="0" w:oddVBand="0" w:evenVBand="0" w:oddHBand="1" w:evenHBand="0" w:firstRowFirstColumn="0" w:firstRowLastColumn="0" w:lastRowFirstColumn="0" w:lastRowLastColumn="0"/>
              <w:rPr>
                <w:sz w:val="22"/>
              </w:rPr>
            </w:pPr>
            <w:proofErr w:type="spellStart"/>
            <w:r w:rsidRPr="005663C9">
              <w:rPr>
                <w:sz w:val="22"/>
              </w:rPr>
              <w:t>Michelstädter</w:t>
            </w:r>
            <w:proofErr w:type="spellEnd"/>
            <w:r w:rsidRPr="005663C9">
              <w:rPr>
                <w:sz w:val="22"/>
              </w:rPr>
              <w:t xml:space="preserve"> Str. 12</w:t>
            </w:r>
          </w:p>
          <w:p w14:paraId="62222D26" w14:textId="77777777" w:rsidR="009C77D9" w:rsidRPr="005663C9" w:rsidRDefault="009C77D9" w:rsidP="00463CD4">
            <w:pPr>
              <w:spacing w:after="0" w:line="240" w:lineRule="auto"/>
              <w:jc w:val="left"/>
              <w:cnfStyle w:val="000000100000" w:firstRow="0" w:lastRow="0" w:firstColumn="0" w:lastColumn="0" w:oddVBand="0" w:evenVBand="0" w:oddHBand="1" w:evenHBand="0" w:firstRowFirstColumn="0" w:firstRowLastColumn="0" w:lastRowFirstColumn="0" w:lastRowLastColumn="0"/>
              <w:rPr>
                <w:sz w:val="22"/>
              </w:rPr>
            </w:pPr>
            <w:r w:rsidRPr="005663C9">
              <w:rPr>
                <w:sz w:val="22"/>
              </w:rPr>
              <w:t>64711 Erbach</w:t>
            </w:r>
          </w:p>
        </w:tc>
        <w:tc>
          <w:tcPr>
            <w:tcW w:w="2693" w:type="dxa"/>
          </w:tcPr>
          <w:p w14:paraId="542AE41E" w14:textId="77777777" w:rsidR="009C77D9" w:rsidRPr="005663C9" w:rsidRDefault="009C77D9" w:rsidP="00463CD4">
            <w:pPr>
              <w:spacing w:after="0" w:line="240" w:lineRule="auto"/>
              <w:jc w:val="left"/>
              <w:cnfStyle w:val="000000100000" w:firstRow="0" w:lastRow="0" w:firstColumn="0" w:lastColumn="0" w:oddVBand="0" w:evenVBand="0" w:oddHBand="1" w:evenHBand="0" w:firstRowFirstColumn="0" w:firstRowLastColumn="0" w:lastRowFirstColumn="0" w:lastRowLastColumn="0"/>
              <w:rPr>
                <w:sz w:val="22"/>
              </w:rPr>
            </w:pPr>
            <w:r w:rsidRPr="005663C9">
              <w:rPr>
                <w:sz w:val="22"/>
              </w:rPr>
              <w:t>06062 / 703602</w:t>
            </w:r>
            <w:r w:rsidR="005663C9">
              <w:rPr>
                <w:sz w:val="22"/>
              </w:rPr>
              <w:t xml:space="preserve"> </w:t>
            </w:r>
            <w:r w:rsidRPr="005663C9">
              <w:rPr>
                <w:sz w:val="22"/>
              </w:rPr>
              <w:t>(AB)</w:t>
            </w:r>
          </w:p>
          <w:p w14:paraId="0C7E4086" w14:textId="77777777" w:rsidR="009C77D9" w:rsidRPr="005663C9" w:rsidRDefault="009C77D9" w:rsidP="00463CD4">
            <w:pPr>
              <w:spacing w:after="0" w:line="240" w:lineRule="auto"/>
              <w:jc w:val="left"/>
              <w:cnfStyle w:val="000000100000" w:firstRow="0" w:lastRow="0" w:firstColumn="0" w:lastColumn="0" w:oddVBand="0" w:evenVBand="0" w:oddHBand="1" w:evenHBand="0" w:firstRowFirstColumn="0" w:firstRowLastColumn="0" w:lastRowFirstColumn="0" w:lastRowLastColumn="0"/>
              <w:rPr>
                <w:sz w:val="22"/>
              </w:rPr>
            </w:pPr>
          </w:p>
        </w:tc>
        <w:tc>
          <w:tcPr>
            <w:tcW w:w="4253" w:type="dxa"/>
          </w:tcPr>
          <w:p w14:paraId="627DFE30" w14:textId="77777777" w:rsidR="009C77D9" w:rsidRPr="005663C9" w:rsidRDefault="00644DF2" w:rsidP="00463CD4">
            <w:pPr>
              <w:spacing w:after="0" w:line="240" w:lineRule="auto"/>
              <w:jc w:val="left"/>
              <w:cnfStyle w:val="000000100000" w:firstRow="0" w:lastRow="0" w:firstColumn="0" w:lastColumn="0" w:oddVBand="0" w:evenVBand="0" w:oddHBand="1" w:evenHBand="0" w:firstRowFirstColumn="0" w:firstRowLastColumn="0" w:lastRowFirstColumn="0" w:lastRowLastColumn="0"/>
              <w:rPr>
                <w:rStyle w:val="Hyperlink"/>
                <w:rFonts w:cs="Arial"/>
                <w:sz w:val="22"/>
                <w:lang w:val="en-IE"/>
              </w:rPr>
            </w:pPr>
            <w:hyperlink r:id="rId24" w:history="1">
              <w:r w:rsidR="009C77D9" w:rsidRPr="005663C9">
                <w:rPr>
                  <w:rStyle w:val="Hyperlink"/>
                  <w:rFonts w:cs="Arial"/>
                  <w:sz w:val="22"/>
                  <w:lang w:val="en-IE"/>
                </w:rPr>
                <w:t>psych-beschwerdestelle@odenwaldkreis.de</w:t>
              </w:r>
            </w:hyperlink>
          </w:p>
          <w:p w14:paraId="168D6968" w14:textId="77777777" w:rsidR="009C77D9" w:rsidRPr="005663C9" w:rsidRDefault="009C77D9" w:rsidP="00463CD4">
            <w:pPr>
              <w:spacing w:after="0" w:line="240" w:lineRule="auto"/>
              <w:jc w:val="left"/>
              <w:cnfStyle w:val="000000100000" w:firstRow="0" w:lastRow="0" w:firstColumn="0" w:lastColumn="0" w:oddVBand="0" w:evenVBand="0" w:oddHBand="1" w:evenHBand="0" w:firstRowFirstColumn="0" w:firstRowLastColumn="0" w:lastRowFirstColumn="0" w:lastRowLastColumn="0"/>
              <w:rPr>
                <w:sz w:val="22"/>
                <w:lang w:val="en-IE"/>
              </w:rPr>
            </w:pPr>
          </w:p>
        </w:tc>
      </w:tr>
      <w:tr w:rsidR="005663C9" w:rsidRPr="005663C9" w14:paraId="3408D674" w14:textId="77777777" w:rsidTr="005663C9">
        <w:tc>
          <w:tcPr>
            <w:cnfStyle w:val="001000000000" w:firstRow="0" w:lastRow="0" w:firstColumn="1" w:lastColumn="0" w:oddVBand="0" w:evenVBand="0" w:oddHBand="0" w:evenHBand="0" w:firstRowFirstColumn="0" w:firstRowLastColumn="0" w:lastRowFirstColumn="0" w:lastRowLastColumn="0"/>
            <w:tcW w:w="2122" w:type="dxa"/>
          </w:tcPr>
          <w:p w14:paraId="1B54F96B" w14:textId="77777777" w:rsidR="009C77D9" w:rsidRPr="005663C9" w:rsidRDefault="009C77D9" w:rsidP="00463CD4">
            <w:pPr>
              <w:spacing w:after="0" w:line="240" w:lineRule="auto"/>
              <w:jc w:val="left"/>
              <w:rPr>
                <w:sz w:val="22"/>
              </w:rPr>
            </w:pPr>
            <w:r w:rsidRPr="005663C9">
              <w:rPr>
                <w:sz w:val="22"/>
              </w:rPr>
              <w:t>Stadt Offenbach</w:t>
            </w:r>
          </w:p>
          <w:p w14:paraId="25F12B48" w14:textId="77777777" w:rsidR="009C77D9" w:rsidRPr="005663C9" w:rsidRDefault="009C77D9" w:rsidP="00463CD4">
            <w:pPr>
              <w:spacing w:after="0" w:line="240" w:lineRule="auto"/>
              <w:jc w:val="left"/>
              <w:rPr>
                <w:b w:val="0"/>
                <w:sz w:val="22"/>
              </w:rPr>
            </w:pPr>
          </w:p>
        </w:tc>
        <w:tc>
          <w:tcPr>
            <w:tcW w:w="2551" w:type="dxa"/>
          </w:tcPr>
          <w:p w14:paraId="30161F7B" w14:textId="77777777" w:rsidR="009C77D9" w:rsidRPr="005663C9" w:rsidRDefault="009C77D9" w:rsidP="00463CD4">
            <w:pPr>
              <w:spacing w:after="0" w:line="240" w:lineRule="auto"/>
              <w:jc w:val="left"/>
              <w:cnfStyle w:val="000000000000" w:firstRow="0" w:lastRow="0" w:firstColumn="0" w:lastColumn="0" w:oddVBand="0" w:evenVBand="0" w:oddHBand="0" w:evenHBand="0" w:firstRowFirstColumn="0" w:firstRowLastColumn="0" w:lastRowFirstColumn="0" w:lastRowLastColumn="0"/>
              <w:rPr>
                <w:sz w:val="22"/>
              </w:rPr>
            </w:pPr>
            <w:r w:rsidRPr="005663C9">
              <w:rPr>
                <w:sz w:val="22"/>
              </w:rPr>
              <w:t>Unabhängige Beschwerdestelle</w:t>
            </w:r>
          </w:p>
          <w:p w14:paraId="5BC27F9C" w14:textId="77777777" w:rsidR="009C77D9" w:rsidRPr="005663C9" w:rsidRDefault="009C77D9" w:rsidP="00463CD4">
            <w:pPr>
              <w:spacing w:after="0" w:line="240" w:lineRule="auto"/>
              <w:jc w:val="left"/>
              <w:cnfStyle w:val="000000000000" w:firstRow="0" w:lastRow="0" w:firstColumn="0" w:lastColumn="0" w:oddVBand="0" w:evenVBand="0" w:oddHBand="0" w:evenHBand="0" w:firstRowFirstColumn="0" w:firstRowLastColumn="0" w:lastRowFirstColumn="0" w:lastRowLastColumn="0"/>
              <w:rPr>
                <w:sz w:val="22"/>
              </w:rPr>
            </w:pPr>
          </w:p>
        </w:tc>
        <w:tc>
          <w:tcPr>
            <w:tcW w:w="3544" w:type="dxa"/>
          </w:tcPr>
          <w:p w14:paraId="4FA659EA" w14:textId="77777777" w:rsidR="009C77D9" w:rsidRPr="005663C9" w:rsidRDefault="009C77D9" w:rsidP="00463CD4">
            <w:pPr>
              <w:spacing w:after="0" w:line="240" w:lineRule="auto"/>
              <w:jc w:val="left"/>
              <w:cnfStyle w:val="000000000000" w:firstRow="0" w:lastRow="0" w:firstColumn="0" w:lastColumn="0" w:oddVBand="0" w:evenVBand="0" w:oddHBand="0" w:evenHBand="0" w:firstRowFirstColumn="0" w:firstRowLastColumn="0" w:lastRowFirstColumn="0" w:lastRowLastColumn="0"/>
              <w:rPr>
                <w:sz w:val="22"/>
              </w:rPr>
            </w:pPr>
          </w:p>
        </w:tc>
        <w:tc>
          <w:tcPr>
            <w:tcW w:w="2693" w:type="dxa"/>
          </w:tcPr>
          <w:p w14:paraId="3BD44278" w14:textId="77777777" w:rsidR="009C77D9" w:rsidRPr="005663C9" w:rsidRDefault="009C77D9" w:rsidP="00463CD4">
            <w:pPr>
              <w:spacing w:after="0" w:line="240" w:lineRule="auto"/>
              <w:jc w:val="left"/>
              <w:cnfStyle w:val="000000000000" w:firstRow="0" w:lastRow="0" w:firstColumn="0" w:lastColumn="0" w:oddVBand="0" w:evenVBand="0" w:oddHBand="0" w:evenHBand="0" w:firstRowFirstColumn="0" w:firstRowLastColumn="0" w:lastRowFirstColumn="0" w:lastRowLastColumn="0"/>
              <w:rPr>
                <w:sz w:val="22"/>
                <w:lang w:val="en-IE"/>
              </w:rPr>
            </w:pPr>
            <w:r w:rsidRPr="005663C9">
              <w:rPr>
                <w:sz w:val="22"/>
                <w:lang w:val="en-IE"/>
              </w:rPr>
              <w:t>0157 / 86596960</w:t>
            </w:r>
          </w:p>
          <w:p w14:paraId="5906D4FA" w14:textId="77777777" w:rsidR="009C77D9" w:rsidRPr="005663C9" w:rsidRDefault="009C77D9" w:rsidP="00463CD4">
            <w:pPr>
              <w:spacing w:after="0" w:line="240" w:lineRule="auto"/>
              <w:jc w:val="left"/>
              <w:cnfStyle w:val="000000000000" w:firstRow="0" w:lastRow="0" w:firstColumn="0" w:lastColumn="0" w:oddVBand="0" w:evenVBand="0" w:oddHBand="0" w:evenHBand="0" w:firstRowFirstColumn="0" w:firstRowLastColumn="0" w:lastRowFirstColumn="0" w:lastRowLastColumn="0"/>
              <w:rPr>
                <w:sz w:val="22"/>
                <w:lang w:val="en-IE"/>
              </w:rPr>
            </w:pPr>
            <w:r w:rsidRPr="005663C9">
              <w:rPr>
                <w:sz w:val="22"/>
                <w:lang w:val="en-IE"/>
              </w:rPr>
              <w:t>Mo, Di, Do, Fr 15.00 - 18.00 h</w:t>
            </w:r>
          </w:p>
          <w:p w14:paraId="76255D6C" w14:textId="77777777" w:rsidR="009C77D9" w:rsidRPr="005663C9" w:rsidRDefault="009C77D9" w:rsidP="00463CD4">
            <w:pPr>
              <w:spacing w:after="0" w:line="240" w:lineRule="auto"/>
              <w:jc w:val="left"/>
              <w:cnfStyle w:val="000000000000" w:firstRow="0" w:lastRow="0" w:firstColumn="0" w:lastColumn="0" w:oddVBand="0" w:evenVBand="0" w:oddHBand="0" w:evenHBand="0" w:firstRowFirstColumn="0" w:firstRowLastColumn="0" w:lastRowFirstColumn="0" w:lastRowLastColumn="0"/>
              <w:rPr>
                <w:sz w:val="22"/>
                <w:lang w:val="en-IE"/>
              </w:rPr>
            </w:pPr>
            <w:r w:rsidRPr="005663C9">
              <w:rPr>
                <w:sz w:val="22"/>
                <w:lang w:val="en-IE"/>
              </w:rPr>
              <w:t>0170 / 2473856</w:t>
            </w:r>
          </w:p>
          <w:p w14:paraId="127DF9F0" w14:textId="77777777" w:rsidR="009C77D9" w:rsidRPr="005663C9" w:rsidRDefault="009C77D9" w:rsidP="00463CD4">
            <w:pPr>
              <w:spacing w:after="0" w:line="240" w:lineRule="auto"/>
              <w:jc w:val="left"/>
              <w:cnfStyle w:val="000000000000" w:firstRow="0" w:lastRow="0" w:firstColumn="0" w:lastColumn="0" w:oddVBand="0" w:evenVBand="0" w:oddHBand="0" w:evenHBand="0" w:firstRowFirstColumn="0" w:firstRowLastColumn="0" w:lastRowFirstColumn="0" w:lastRowLastColumn="0"/>
              <w:rPr>
                <w:sz w:val="22"/>
                <w:lang w:val="en-IE"/>
              </w:rPr>
            </w:pPr>
            <w:r w:rsidRPr="005663C9">
              <w:rPr>
                <w:sz w:val="22"/>
                <w:lang w:val="en-IE"/>
              </w:rPr>
              <w:t>Mo, 14.00 - 16.00 h Do, 10.00 - 12.00 h</w:t>
            </w:r>
          </w:p>
          <w:p w14:paraId="05EA2FDA" w14:textId="77777777" w:rsidR="009C77D9" w:rsidRPr="005663C9" w:rsidRDefault="009C77D9" w:rsidP="00463CD4">
            <w:pPr>
              <w:spacing w:after="0" w:line="240" w:lineRule="auto"/>
              <w:jc w:val="left"/>
              <w:cnfStyle w:val="000000000000" w:firstRow="0" w:lastRow="0" w:firstColumn="0" w:lastColumn="0" w:oddVBand="0" w:evenVBand="0" w:oddHBand="0" w:evenHBand="0" w:firstRowFirstColumn="0" w:firstRowLastColumn="0" w:lastRowFirstColumn="0" w:lastRowLastColumn="0"/>
              <w:rPr>
                <w:sz w:val="22"/>
                <w:lang w:val="en-IE"/>
              </w:rPr>
            </w:pPr>
            <w:r w:rsidRPr="005663C9">
              <w:rPr>
                <w:sz w:val="22"/>
                <w:lang w:val="en-IE"/>
              </w:rPr>
              <w:t>0175 / 6624733</w:t>
            </w:r>
          </w:p>
        </w:tc>
        <w:tc>
          <w:tcPr>
            <w:tcW w:w="4253" w:type="dxa"/>
          </w:tcPr>
          <w:p w14:paraId="043A7280" w14:textId="77777777" w:rsidR="009C77D9" w:rsidRPr="005663C9" w:rsidRDefault="00644DF2" w:rsidP="00463CD4">
            <w:pPr>
              <w:spacing w:after="0" w:line="240" w:lineRule="auto"/>
              <w:jc w:val="left"/>
              <w:cnfStyle w:val="000000000000" w:firstRow="0" w:lastRow="0" w:firstColumn="0" w:lastColumn="0" w:oddVBand="0" w:evenVBand="0" w:oddHBand="0" w:evenHBand="0" w:firstRowFirstColumn="0" w:firstRowLastColumn="0" w:lastRowFirstColumn="0" w:lastRowLastColumn="0"/>
              <w:rPr>
                <w:rStyle w:val="Hyperlink"/>
                <w:rFonts w:cs="Arial"/>
                <w:sz w:val="22"/>
                <w:lang w:val="en-IE"/>
              </w:rPr>
            </w:pPr>
            <w:hyperlink r:id="rId25" w:history="1">
              <w:r w:rsidR="009C77D9" w:rsidRPr="005663C9">
                <w:rPr>
                  <w:rStyle w:val="Hyperlink"/>
                  <w:rFonts w:cs="Arial"/>
                  <w:sz w:val="22"/>
                  <w:lang w:val="en-IE"/>
                </w:rPr>
                <w:t>andreasapok64@gmail.com</w:t>
              </w:r>
            </w:hyperlink>
          </w:p>
          <w:p w14:paraId="514743BC" w14:textId="77777777" w:rsidR="009C77D9" w:rsidRPr="005663C9" w:rsidRDefault="009C77D9" w:rsidP="00463CD4">
            <w:pPr>
              <w:spacing w:after="0" w:line="240" w:lineRule="auto"/>
              <w:jc w:val="left"/>
              <w:cnfStyle w:val="000000000000" w:firstRow="0" w:lastRow="0" w:firstColumn="0" w:lastColumn="0" w:oddVBand="0" w:evenVBand="0" w:oddHBand="0" w:evenHBand="0" w:firstRowFirstColumn="0" w:firstRowLastColumn="0" w:lastRowFirstColumn="0" w:lastRowLastColumn="0"/>
              <w:rPr>
                <w:sz w:val="22"/>
                <w:lang w:val="en-IE"/>
              </w:rPr>
            </w:pPr>
          </w:p>
          <w:p w14:paraId="35FE55B8" w14:textId="77777777" w:rsidR="009C77D9" w:rsidRPr="005663C9" w:rsidRDefault="009C77D9" w:rsidP="00463CD4">
            <w:pPr>
              <w:spacing w:after="0" w:line="240" w:lineRule="auto"/>
              <w:jc w:val="left"/>
              <w:cnfStyle w:val="000000000000" w:firstRow="0" w:lastRow="0" w:firstColumn="0" w:lastColumn="0" w:oddVBand="0" w:evenVBand="0" w:oddHBand="0" w:evenHBand="0" w:firstRowFirstColumn="0" w:firstRowLastColumn="0" w:lastRowFirstColumn="0" w:lastRowLastColumn="0"/>
              <w:rPr>
                <w:sz w:val="22"/>
                <w:lang w:val="en-IE"/>
              </w:rPr>
            </w:pPr>
          </w:p>
          <w:p w14:paraId="792B4630" w14:textId="77777777" w:rsidR="009C77D9" w:rsidRPr="005663C9" w:rsidRDefault="00644DF2" w:rsidP="00463CD4">
            <w:pPr>
              <w:spacing w:after="0" w:line="240" w:lineRule="auto"/>
              <w:jc w:val="left"/>
              <w:cnfStyle w:val="000000000000" w:firstRow="0" w:lastRow="0" w:firstColumn="0" w:lastColumn="0" w:oddVBand="0" w:evenVBand="0" w:oddHBand="0" w:evenHBand="0" w:firstRowFirstColumn="0" w:firstRowLastColumn="0" w:lastRowFirstColumn="0" w:lastRowLastColumn="0"/>
              <w:rPr>
                <w:rStyle w:val="Hyperlink"/>
                <w:rFonts w:cs="Arial"/>
                <w:sz w:val="22"/>
                <w:lang w:val="en-IE"/>
              </w:rPr>
            </w:pPr>
            <w:hyperlink r:id="rId26" w:history="1">
              <w:r w:rsidR="009C77D9" w:rsidRPr="005663C9">
                <w:rPr>
                  <w:rStyle w:val="Hyperlink"/>
                  <w:rFonts w:cs="Arial"/>
                  <w:sz w:val="22"/>
                  <w:lang w:val="en-IE"/>
                </w:rPr>
                <w:t>elisabethraupach@gmx.de</w:t>
              </w:r>
            </w:hyperlink>
          </w:p>
          <w:p w14:paraId="0C30912F" w14:textId="77777777" w:rsidR="009C77D9" w:rsidRPr="005663C9" w:rsidRDefault="009C77D9" w:rsidP="00463CD4">
            <w:pPr>
              <w:spacing w:after="0" w:line="240" w:lineRule="auto"/>
              <w:jc w:val="left"/>
              <w:cnfStyle w:val="000000000000" w:firstRow="0" w:lastRow="0" w:firstColumn="0" w:lastColumn="0" w:oddVBand="0" w:evenVBand="0" w:oddHBand="0" w:evenHBand="0" w:firstRowFirstColumn="0" w:firstRowLastColumn="0" w:lastRowFirstColumn="0" w:lastRowLastColumn="0"/>
              <w:rPr>
                <w:rStyle w:val="Hyperlink"/>
                <w:rFonts w:cs="Arial"/>
                <w:sz w:val="22"/>
                <w:lang w:val="en-IE"/>
              </w:rPr>
            </w:pPr>
          </w:p>
          <w:p w14:paraId="3E3E615C" w14:textId="77777777" w:rsidR="009C77D9" w:rsidRPr="005663C9" w:rsidRDefault="009C77D9" w:rsidP="00463CD4">
            <w:pPr>
              <w:spacing w:after="0" w:line="240" w:lineRule="auto"/>
              <w:jc w:val="left"/>
              <w:cnfStyle w:val="000000000000" w:firstRow="0" w:lastRow="0" w:firstColumn="0" w:lastColumn="0" w:oddVBand="0" w:evenVBand="0" w:oddHBand="0" w:evenHBand="0" w:firstRowFirstColumn="0" w:firstRowLastColumn="0" w:lastRowFirstColumn="0" w:lastRowLastColumn="0"/>
              <w:rPr>
                <w:sz w:val="22"/>
                <w:lang w:val="en-IE"/>
              </w:rPr>
            </w:pPr>
          </w:p>
          <w:p w14:paraId="7A29E37B" w14:textId="77777777" w:rsidR="009C77D9" w:rsidRPr="005663C9" w:rsidRDefault="00644DF2" w:rsidP="00463CD4">
            <w:pPr>
              <w:spacing w:after="0" w:line="240" w:lineRule="auto"/>
              <w:jc w:val="left"/>
              <w:cnfStyle w:val="000000000000" w:firstRow="0" w:lastRow="0" w:firstColumn="0" w:lastColumn="0" w:oddVBand="0" w:evenVBand="0" w:oddHBand="0" w:evenHBand="0" w:firstRowFirstColumn="0" w:firstRowLastColumn="0" w:lastRowFirstColumn="0" w:lastRowLastColumn="0"/>
              <w:rPr>
                <w:sz w:val="22"/>
                <w:lang w:val="en-IE"/>
              </w:rPr>
            </w:pPr>
            <w:hyperlink r:id="rId27" w:history="1">
              <w:r w:rsidR="009C77D9" w:rsidRPr="005663C9">
                <w:rPr>
                  <w:rStyle w:val="Hyperlink"/>
                  <w:rFonts w:cs="Arial"/>
                  <w:sz w:val="22"/>
                  <w:lang w:val="en-IE"/>
                </w:rPr>
                <w:t>jenslipponer@web.de</w:t>
              </w:r>
            </w:hyperlink>
          </w:p>
        </w:tc>
      </w:tr>
      <w:tr w:rsidR="005663C9" w:rsidRPr="005663C9" w14:paraId="41120344" w14:textId="77777777" w:rsidTr="005663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5217E1DA" w14:textId="77777777" w:rsidR="009C77D9" w:rsidRPr="005663C9" w:rsidRDefault="009C77D9" w:rsidP="00463CD4">
            <w:pPr>
              <w:spacing w:after="0" w:line="240" w:lineRule="auto"/>
              <w:jc w:val="left"/>
              <w:rPr>
                <w:sz w:val="22"/>
              </w:rPr>
            </w:pPr>
            <w:r w:rsidRPr="005663C9">
              <w:rPr>
                <w:sz w:val="22"/>
              </w:rPr>
              <w:t>LK Offenbach</w:t>
            </w:r>
          </w:p>
          <w:p w14:paraId="79404D7F" w14:textId="77777777" w:rsidR="009C77D9" w:rsidRPr="005663C9" w:rsidRDefault="009C77D9" w:rsidP="00463CD4">
            <w:pPr>
              <w:spacing w:after="0" w:line="240" w:lineRule="auto"/>
              <w:jc w:val="left"/>
              <w:rPr>
                <w:b w:val="0"/>
                <w:sz w:val="22"/>
              </w:rPr>
            </w:pPr>
          </w:p>
        </w:tc>
        <w:tc>
          <w:tcPr>
            <w:tcW w:w="2551" w:type="dxa"/>
          </w:tcPr>
          <w:p w14:paraId="32E9F128" w14:textId="77777777" w:rsidR="009C77D9" w:rsidRPr="005663C9" w:rsidRDefault="009C77D9" w:rsidP="00463CD4">
            <w:pPr>
              <w:spacing w:after="0" w:line="240" w:lineRule="auto"/>
              <w:jc w:val="left"/>
              <w:cnfStyle w:val="000000100000" w:firstRow="0" w:lastRow="0" w:firstColumn="0" w:lastColumn="0" w:oddVBand="0" w:evenVBand="0" w:oddHBand="1" w:evenHBand="0" w:firstRowFirstColumn="0" w:firstRowLastColumn="0" w:lastRowFirstColumn="0" w:lastRowLastColumn="0"/>
              <w:rPr>
                <w:sz w:val="22"/>
              </w:rPr>
            </w:pPr>
            <w:r w:rsidRPr="005663C9">
              <w:rPr>
                <w:sz w:val="22"/>
              </w:rPr>
              <w:t>Unabhängige Beschwerdestelle</w:t>
            </w:r>
          </w:p>
          <w:p w14:paraId="53D55449" w14:textId="77777777" w:rsidR="009C77D9" w:rsidRPr="005663C9" w:rsidRDefault="009C77D9" w:rsidP="00463CD4">
            <w:pPr>
              <w:spacing w:after="0" w:line="240" w:lineRule="auto"/>
              <w:jc w:val="left"/>
              <w:cnfStyle w:val="000000100000" w:firstRow="0" w:lastRow="0" w:firstColumn="0" w:lastColumn="0" w:oddVBand="0" w:evenVBand="0" w:oddHBand="1" w:evenHBand="0" w:firstRowFirstColumn="0" w:firstRowLastColumn="0" w:lastRowFirstColumn="0" w:lastRowLastColumn="0"/>
              <w:rPr>
                <w:sz w:val="22"/>
              </w:rPr>
            </w:pPr>
          </w:p>
        </w:tc>
        <w:tc>
          <w:tcPr>
            <w:tcW w:w="3544" w:type="dxa"/>
          </w:tcPr>
          <w:p w14:paraId="3A0F5CAC" w14:textId="77777777" w:rsidR="009C77D9" w:rsidRPr="005663C9" w:rsidRDefault="009C77D9" w:rsidP="00463CD4">
            <w:pPr>
              <w:spacing w:after="0" w:line="240" w:lineRule="auto"/>
              <w:jc w:val="left"/>
              <w:cnfStyle w:val="000000100000" w:firstRow="0" w:lastRow="0" w:firstColumn="0" w:lastColumn="0" w:oddVBand="0" w:evenVBand="0" w:oddHBand="1" w:evenHBand="0" w:firstRowFirstColumn="0" w:firstRowLastColumn="0" w:lastRowFirstColumn="0" w:lastRowLastColumn="0"/>
              <w:rPr>
                <w:sz w:val="22"/>
              </w:rPr>
            </w:pPr>
            <w:r w:rsidRPr="005663C9">
              <w:rPr>
                <w:sz w:val="22"/>
              </w:rPr>
              <w:t>Kreisgesundheitsamt Dietzenbach</w:t>
            </w:r>
          </w:p>
          <w:p w14:paraId="7A62F864" w14:textId="77777777" w:rsidR="009C77D9" w:rsidRPr="005663C9" w:rsidRDefault="009C77D9" w:rsidP="00463CD4">
            <w:pPr>
              <w:spacing w:after="0" w:line="240" w:lineRule="auto"/>
              <w:jc w:val="left"/>
              <w:cnfStyle w:val="000000100000" w:firstRow="0" w:lastRow="0" w:firstColumn="0" w:lastColumn="0" w:oddVBand="0" w:evenVBand="0" w:oddHBand="1" w:evenHBand="0" w:firstRowFirstColumn="0" w:firstRowLastColumn="0" w:lastRowFirstColumn="0" w:lastRowLastColumn="0"/>
              <w:rPr>
                <w:sz w:val="22"/>
              </w:rPr>
            </w:pPr>
            <w:r w:rsidRPr="005663C9">
              <w:rPr>
                <w:sz w:val="22"/>
              </w:rPr>
              <w:t>Gottlieb-Daimler-Str. 10</w:t>
            </w:r>
          </w:p>
          <w:p w14:paraId="41E0003A" w14:textId="77777777" w:rsidR="009C77D9" w:rsidRPr="005663C9" w:rsidRDefault="009C77D9" w:rsidP="00463CD4">
            <w:pPr>
              <w:spacing w:after="0" w:line="240" w:lineRule="auto"/>
              <w:jc w:val="left"/>
              <w:cnfStyle w:val="000000100000" w:firstRow="0" w:lastRow="0" w:firstColumn="0" w:lastColumn="0" w:oddVBand="0" w:evenVBand="0" w:oddHBand="1" w:evenHBand="0" w:firstRowFirstColumn="0" w:firstRowLastColumn="0" w:lastRowFirstColumn="0" w:lastRowLastColumn="0"/>
              <w:rPr>
                <w:sz w:val="22"/>
              </w:rPr>
            </w:pPr>
            <w:r w:rsidRPr="005663C9">
              <w:rPr>
                <w:sz w:val="22"/>
              </w:rPr>
              <w:t>63128 Dietzenbach</w:t>
            </w:r>
          </w:p>
        </w:tc>
        <w:tc>
          <w:tcPr>
            <w:tcW w:w="2693" w:type="dxa"/>
          </w:tcPr>
          <w:p w14:paraId="49757A20" w14:textId="77777777" w:rsidR="009C77D9" w:rsidRPr="005663C9" w:rsidRDefault="009C77D9" w:rsidP="00463CD4">
            <w:pPr>
              <w:spacing w:after="0" w:line="240" w:lineRule="auto"/>
              <w:jc w:val="left"/>
              <w:cnfStyle w:val="000000100000" w:firstRow="0" w:lastRow="0" w:firstColumn="0" w:lastColumn="0" w:oddVBand="0" w:evenVBand="0" w:oddHBand="1" w:evenHBand="0" w:firstRowFirstColumn="0" w:firstRowLastColumn="0" w:lastRowFirstColumn="0" w:lastRowLastColumn="0"/>
              <w:rPr>
                <w:sz w:val="22"/>
              </w:rPr>
            </w:pPr>
            <w:r w:rsidRPr="005663C9">
              <w:rPr>
                <w:sz w:val="22"/>
              </w:rPr>
              <w:t>06074 / 818063799</w:t>
            </w:r>
          </w:p>
          <w:p w14:paraId="3ADAFB49" w14:textId="77777777" w:rsidR="009C77D9" w:rsidRPr="005663C9" w:rsidRDefault="009C77D9" w:rsidP="00463CD4">
            <w:pPr>
              <w:spacing w:after="0" w:line="240" w:lineRule="auto"/>
              <w:jc w:val="left"/>
              <w:cnfStyle w:val="000000100000" w:firstRow="0" w:lastRow="0" w:firstColumn="0" w:lastColumn="0" w:oddVBand="0" w:evenVBand="0" w:oddHBand="1" w:evenHBand="0" w:firstRowFirstColumn="0" w:firstRowLastColumn="0" w:lastRowFirstColumn="0" w:lastRowLastColumn="0"/>
              <w:rPr>
                <w:sz w:val="22"/>
              </w:rPr>
            </w:pPr>
          </w:p>
        </w:tc>
        <w:tc>
          <w:tcPr>
            <w:tcW w:w="4253" w:type="dxa"/>
          </w:tcPr>
          <w:p w14:paraId="7DE6FB4E" w14:textId="77777777" w:rsidR="009C77D9" w:rsidRPr="005663C9" w:rsidRDefault="00644DF2" w:rsidP="00463CD4">
            <w:pPr>
              <w:spacing w:after="0" w:line="240" w:lineRule="auto"/>
              <w:jc w:val="left"/>
              <w:cnfStyle w:val="000000100000" w:firstRow="0" w:lastRow="0" w:firstColumn="0" w:lastColumn="0" w:oddVBand="0" w:evenVBand="0" w:oddHBand="1" w:evenHBand="0" w:firstRowFirstColumn="0" w:firstRowLastColumn="0" w:lastRowFirstColumn="0" w:lastRowLastColumn="0"/>
              <w:rPr>
                <w:sz w:val="22"/>
                <w:lang w:eastAsia="de-DE"/>
              </w:rPr>
            </w:pPr>
            <w:hyperlink r:id="rId28" w:history="1">
              <w:r w:rsidR="009C77D9" w:rsidRPr="005663C9">
                <w:rPr>
                  <w:rStyle w:val="Hyperlink"/>
                  <w:rFonts w:cs="Arial"/>
                  <w:sz w:val="22"/>
                  <w:lang w:eastAsia="de-DE"/>
                </w:rPr>
                <w:t>b.colella@kreis-offenbach.de</w:t>
              </w:r>
            </w:hyperlink>
          </w:p>
          <w:p w14:paraId="2143CCBC" w14:textId="77777777" w:rsidR="009C77D9" w:rsidRPr="005663C9" w:rsidRDefault="009C77D9" w:rsidP="00463CD4">
            <w:pPr>
              <w:spacing w:after="0" w:line="240" w:lineRule="auto"/>
              <w:jc w:val="left"/>
              <w:cnfStyle w:val="000000100000" w:firstRow="0" w:lastRow="0" w:firstColumn="0" w:lastColumn="0" w:oddVBand="0" w:evenVBand="0" w:oddHBand="1" w:evenHBand="0" w:firstRowFirstColumn="0" w:firstRowLastColumn="0" w:lastRowFirstColumn="0" w:lastRowLastColumn="0"/>
              <w:rPr>
                <w:sz w:val="22"/>
              </w:rPr>
            </w:pPr>
          </w:p>
        </w:tc>
      </w:tr>
      <w:tr w:rsidR="005663C9" w:rsidRPr="005663C9" w14:paraId="222A6128" w14:textId="77777777" w:rsidTr="005663C9">
        <w:tc>
          <w:tcPr>
            <w:cnfStyle w:val="001000000000" w:firstRow="0" w:lastRow="0" w:firstColumn="1" w:lastColumn="0" w:oddVBand="0" w:evenVBand="0" w:oddHBand="0" w:evenHBand="0" w:firstRowFirstColumn="0" w:firstRowLastColumn="0" w:lastRowFirstColumn="0" w:lastRowLastColumn="0"/>
            <w:tcW w:w="2122" w:type="dxa"/>
          </w:tcPr>
          <w:p w14:paraId="6B141FAB" w14:textId="77777777" w:rsidR="009C77D9" w:rsidRPr="005663C9" w:rsidRDefault="009C77D9" w:rsidP="00463CD4">
            <w:pPr>
              <w:spacing w:after="0" w:line="240" w:lineRule="auto"/>
              <w:jc w:val="left"/>
              <w:rPr>
                <w:b w:val="0"/>
                <w:sz w:val="22"/>
              </w:rPr>
            </w:pPr>
            <w:r w:rsidRPr="005663C9">
              <w:rPr>
                <w:sz w:val="22"/>
              </w:rPr>
              <w:t>Rheingau-Taunus-Kreis</w:t>
            </w:r>
          </w:p>
          <w:p w14:paraId="7E0FC666" w14:textId="77777777" w:rsidR="009C77D9" w:rsidRPr="005663C9" w:rsidRDefault="009C77D9" w:rsidP="00463CD4">
            <w:pPr>
              <w:spacing w:after="0" w:line="240" w:lineRule="auto"/>
              <w:jc w:val="left"/>
              <w:rPr>
                <w:b w:val="0"/>
                <w:sz w:val="22"/>
              </w:rPr>
            </w:pPr>
          </w:p>
        </w:tc>
        <w:tc>
          <w:tcPr>
            <w:tcW w:w="2551" w:type="dxa"/>
          </w:tcPr>
          <w:p w14:paraId="3E3B2AD2" w14:textId="77777777" w:rsidR="009C77D9" w:rsidRPr="005663C9" w:rsidRDefault="009C77D9" w:rsidP="005663C9">
            <w:pPr>
              <w:spacing w:after="0" w:line="240" w:lineRule="auto"/>
              <w:jc w:val="left"/>
              <w:cnfStyle w:val="000000000000" w:firstRow="0" w:lastRow="0" w:firstColumn="0" w:lastColumn="0" w:oddVBand="0" w:evenVBand="0" w:oddHBand="0" w:evenHBand="0" w:firstRowFirstColumn="0" w:firstRowLastColumn="0" w:lastRowFirstColumn="0" w:lastRowLastColumn="0"/>
              <w:rPr>
                <w:sz w:val="22"/>
              </w:rPr>
            </w:pPr>
            <w:r w:rsidRPr="005663C9">
              <w:rPr>
                <w:sz w:val="22"/>
              </w:rPr>
              <w:t>Unabhängige Beschwerdestelle Psychiatrie</w:t>
            </w:r>
            <w:r w:rsidR="00A7425E" w:rsidRPr="005663C9">
              <w:rPr>
                <w:sz w:val="22"/>
              </w:rPr>
              <w:t xml:space="preserve"> für </w:t>
            </w:r>
            <w:r w:rsidRPr="005663C9">
              <w:rPr>
                <w:sz w:val="22"/>
              </w:rPr>
              <w:t>Wiesbaden und Rheingau-Taunus</w:t>
            </w:r>
          </w:p>
        </w:tc>
        <w:tc>
          <w:tcPr>
            <w:tcW w:w="3544" w:type="dxa"/>
          </w:tcPr>
          <w:p w14:paraId="7EE68630" w14:textId="77777777" w:rsidR="00A7425E" w:rsidRPr="005663C9" w:rsidRDefault="009C77D9" w:rsidP="00463CD4">
            <w:pPr>
              <w:spacing w:after="0" w:line="240" w:lineRule="auto"/>
              <w:jc w:val="left"/>
              <w:cnfStyle w:val="000000000000" w:firstRow="0" w:lastRow="0" w:firstColumn="0" w:lastColumn="0" w:oddVBand="0" w:evenVBand="0" w:oddHBand="0" w:evenHBand="0" w:firstRowFirstColumn="0" w:firstRowLastColumn="0" w:lastRowFirstColumn="0" w:lastRowLastColumn="0"/>
              <w:rPr>
                <w:sz w:val="22"/>
              </w:rPr>
            </w:pPr>
            <w:r w:rsidRPr="005663C9">
              <w:rPr>
                <w:sz w:val="22"/>
              </w:rPr>
              <w:t xml:space="preserve">Postfach 1343 </w:t>
            </w:r>
          </w:p>
          <w:p w14:paraId="6CB6DFB6" w14:textId="77777777" w:rsidR="009C77D9" w:rsidRPr="005663C9" w:rsidRDefault="009C77D9" w:rsidP="00463CD4">
            <w:pPr>
              <w:spacing w:after="0" w:line="240" w:lineRule="auto"/>
              <w:jc w:val="left"/>
              <w:cnfStyle w:val="000000000000" w:firstRow="0" w:lastRow="0" w:firstColumn="0" w:lastColumn="0" w:oddVBand="0" w:evenVBand="0" w:oddHBand="0" w:evenHBand="0" w:firstRowFirstColumn="0" w:firstRowLastColumn="0" w:lastRowFirstColumn="0" w:lastRowLastColumn="0"/>
              <w:rPr>
                <w:sz w:val="22"/>
              </w:rPr>
            </w:pPr>
            <w:r w:rsidRPr="005663C9">
              <w:rPr>
                <w:sz w:val="22"/>
              </w:rPr>
              <w:t>65503 Idstein</w:t>
            </w:r>
            <w:r w:rsidR="00A2349B">
              <w:rPr>
                <w:sz w:val="22"/>
              </w:rPr>
              <w:t xml:space="preserve"> / </w:t>
            </w:r>
          </w:p>
          <w:p w14:paraId="3EB1481F" w14:textId="77777777" w:rsidR="009C77D9" w:rsidRPr="005663C9" w:rsidRDefault="009C77D9" w:rsidP="00463CD4">
            <w:pPr>
              <w:spacing w:after="0" w:line="240" w:lineRule="auto"/>
              <w:jc w:val="left"/>
              <w:cnfStyle w:val="000000000000" w:firstRow="0" w:lastRow="0" w:firstColumn="0" w:lastColumn="0" w:oddVBand="0" w:evenVBand="0" w:oddHBand="0" w:evenHBand="0" w:firstRowFirstColumn="0" w:firstRowLastColumn="0" w:lastRowFirstColumn="0" w:lastRowLastColumn="0"/>
              <w:rPr>
                <w:sz w:val="22"/>
              </w:rPr>
            </w:pPr>
          </w:p>
          <w:p w14:paraId="3228A29B" w14:textId="77777777" w:rsidR="009C77D9" w:rsidRPr="005663C9" w:rsidRDefault="009C77D9" w:rsidP="00463CD4">
            <w:pPr>
              <w:spacing w:after="0" w:line="240" w:lineRule="auto"/>
              <w:jc w:val="left"/>
              <w:cnfStyle w:val="000000000000" w:firstRow="0" w:lastRow="0" w:firstColumn="0" w:lastColumn="0" w:oddVBand="0" w:evenVBand="0" w:oddHBand="0" w:evenHBand="0" w:firstRowFirstColumn="0" w:firstRowLastColumn="0" w:lastRowFirstColumn="0" w:lastRowLastColumn="0"/>
              <w:rPr>
                <w:sz w:val="22"/>
              </w:rPr>
            </w:pPr>
            <w:proofErr w:type="spellStart"/>
            <w:r w:rsidRPr="005663C9">
              <w:rPr>
                <w:sz w:val="22"/>
              </w:rPr>
              <w:t>Konradineralle</w:t>
            </w:r>
            <w:proofErr w:type="spellEnd"/>
            <w:r w:rsidRPr="005663C9">
              <w:rPr>
                <w:sz w:val="22"/>
              </w:rPr>
              <w:t xml:space="preserve"> 11</w:t>
            </w:r>
          </w:p>
          <w:p w14:paraId="5BF2E9E0" w14:textId="77777777" w:rsidR="009C77D9" w:rsidRPr="005663C9" w:rsidRDefault="009C77D9" w:rsidP="00463CD4">
            <w:pPr>
              <w:spacing w:after="0" w:line="240" w:lineRule="auto"/>
              <w:jc w:val="left"/>
              <w:cnfStyle w:val="000000000000" w:firstRow="0" w:lastRow="0" w:firstColumn="0" w:lastColumn="0" w:oddVBand="0" w:evenVBand="0" w:oddHBand="0" w:evenHBand="0" w:firstRowFirstColumn="0" w:firstRowLastColumn="0" w:lastRowFirstColumn="0" w:lastRowLastColumn="0"/>
              <w:rPr>
                <w:sz w:val="22"/>
              </w:rPr>
            </w:pPr>
            <w:r w:rsidRPr="005663C9">
              <w:rPr>
                <w:sz w:val="22"/>
              </w:rPr>
              <w:t>65189 Wiesbaden</w:t>
            </w:r>
          </w:p>
        </w:tc>
        <w:tc>
          <w:tcPr>
            <w:tcW w:w="2693" w:type="dxa"/>
          </w:tcPr>
          <w:p w14:paraId="110320DA" w14:textId="77777777" w:rsidR="009C77D9" w:rsidRPr="005663C9" w:rsidRDefault="009C77D9" w:rsidP="00463CD4">
            <w:pPr>
              <w:spacing w:after="0" w:line="240" w:lineRule="auto"/>
              <w:jc w:val="left"/>
              <w:cnfStyle w:val="000000000000" w:firstRow="0" w:lastRow="0" w:firstColumn="0" w:lastColumn="0" w:oddVBand="0" w:evenVBand="0" w:oddHBand="0" w:evenHBand="0" w:firstRowFirstColumn="0" w:firstRowLastColumn="0" w:lastRowFirstColumn="0" w:lastRowLastColumn="0"/>
              <w:rPr>
                <w:sz w:val="22"/>
              </w:rPr>
            </w:pPr>
            <w:r w:rsidRPr="005663C9">
              <w:rPr>
                <w:sz w:val="22"/>
              </w:rPr>
              <w:t>0157 / 83440588</w:t>
            </w:r>
          </w:p>
          <w:p w14:paraId="401002F1" w14:textId="77777777" w:rsidR="009C77D9" w:rsidRPr="005663C9" w:rsidRDefault="009C77D9" w:rsidP="00463CD4">
            <w:pPr>
              <w:spacing w:after="0" w:line="240" w:lineRule="auto"/>
              <w:jc w:val="left"/>
              <w:cnfStyle w:val="000000000000" w:firstRow="0" w:lastRow="0" w:firstColumn="0" w:lastColumn="0" w:oddVBand="0" w:evenVBand="0" w:oddHBand="0" w:evenHBand="0" w:firstRowFirstColumn="0" w:firstRowLastColumn="0" w:lastRowFirstColumn="0" w:lastRowLastColumn="0"/>
              <w:rPr>
                <w:sz w:val="22"/>
              </w:rPr>
            </w:pPr>
          </w:p>
        </w:tc>
        <w:tc>
          <w:tcPr>
            <w:tcW w:w="4253" w:type="dxa"/>
          </w:tcPr>
          <w:p w14:paraId="414DB6C9" w14:textId="77777777" w:rsidR="009C77D9" w:rsidRPr="005663C9" w:rsidRDefault="00644DF2" w:rsidP="00463CD4">
            <w:pPr>
              <w:spacing w:after="0" w:line="240" w:lineRule="auto"/>
              <w:jc w:val="left"/>
              <w:cnfStyle w:val="000000000000" w:firstRow="0" w:lastRow="0" w:firstColumn="0" w:lastColumn="0" w:oddVBand="0" w:evenVBand="0" w:oddHBand="0" w:evenHBand="0" w:firstRowFirstColumn="0" w:firstRowLastColumn="0" w:lastRowFirstColumn="0" w:lastRowLastColumn="0"/>
              <w:rPr>
                <w:sz w:val="22"/>
              </w:rPr>
            </w:pPr>
            <w:hyperlink r:id="rId29" w:history="1">
              <w:r w:rsidR="009C77D9" w:rsidRPr="005663C9">
                <w:rPr>
                  <w:rStyle w:val="Hyperlink"/>
                  <w:rFonts w:cs="Arial"/>
                  <w:sz w:val="22"/>
                </w:rPr>
                <w:t>kontakt@beschwerdestelle-rtk-wi.de</w:t>
              </w:r>
            </w:hyperlink>
          </w:p>
          <w:p w14:paraId="5D6A11B0" w14:textId="77777777" w:rsidR="009C77D9" w:rsidRPr="005663C9" w:rsidRDefault="009C77D9" w:rsidP="00463CD4">
            <w:pPr>
              <w:spacing w:after="0" w:line="240" w:lineRule="auto"/>
              <w:jc w:val="left"/>
              <w:cnfStyle w:val="000000000000" w:firstRow="0" w:lastRow="0" w:firstColumn="0" w:lastColumn="0" w:oddVBand="0" w:evenVBand="0" w:oddHBand="0" w:evenHBand="0" w:firstRowFirstColumn="0" w:firstRowLastColumn="0" w:lastRowFirstColumn="0" w:lastRowLastColumn="0"/>
              <w:rPr>
                <w:sz w:val="22"/>
              </w:rPr>
            </w:pPr>
          </w:p>
          <w:p w14:paraId="49357084" w14:textId="77777777" w:rsidR="009C77D9" w:rsidRPr="005663C9" w:rsidRDefault="009C77D9" w:rsidP="00463CD4">
            <w:pPr>
              <w:spacing w:after="0" w:line="240" w:lineRule="auto"/>
              <w:jc w:val="left"/>
              <w:cnfStyle w:val="000000000000" w:firstRow="0" w:lastRow="0" w:firstColumn="0" w:lastColumn="0" w:oddVBand="0" w:evenVBand="0" w:oddHBand="0" w:evenHBand="0" w:firstRowFirstColumn="0" w:firstRowLastColumn="0" w:lastRowFirstColumn="0" w:lastRowLastColumn="0"/>
              <w:rPr>
                <w:sz w:val="22"/>
              </w:rPr>
            </w:pPr>
          </w:p>
        </w:tc>
      </w:tr>
      <w:tr w:rsidR="005663C9" w:rsidRPr="005663C9" w14:paraId="4838AFF9" w14:textId="77777777" w:rsidTr="005663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EDDEFE8" w14:textId="77777777" w:rsidR="009C77D9" w:rsidRPr="005663C9" w:rsidRDefault="009C77D9" w:rsidP="00463CD4">
            <w:pPr>
              <w:spacing w:after="0" w:line="240" w:lineRule="auto"/>
              <w:jc w:val="left"/>
              <w:rPr>
                <w:sz w:val="22"/>
              </w:rPr>
            </w:pPr>
            <w:r w:rsidRPr="005663C9">
              <w:rPr>
                <w:sz w:val="22"/>
              </w:rPr>
              <w:t>Schwalm-Eder-Kreis</w:t>
            </w:r>
          </w:p>
          <w:p w14:paraId="33496FD9" w14:textId="77777777" w:rsidR="009C77D9" w:rsidRPr="005663C9" w:rsidRDefault="009C77D9" w:rsidP="00463CD4">
            <w:pPr>
              <w:spacing w:after="0" w:line="240" w:lineRule="auto"/>
              <w:jc w:val="left"/>
              <w:rPr>
                <w:b w:val="0"/>
                <w:sz w:val="22"/>
              </w:rPr>
            </w:pPr>
          </w:p>
        </w:tc>
        <w:tc>
          <w:tcPr>
            <w:tcW w:w="2551" w:type="dxa"/>
          </w:tcPr>
          <w:p w14:paraId="2354A622" w14:textId="77777777" w:rsidR="009C77D9" w:rsidRPr="005663C9" w:rsidRDefault="009C77D9" w:rsidP="00463CD4">
            <w:pPr>
              <w:spacing w:after="0" w:line="240" w:lineRule="auto"/>
              <w:jc w:val="left"/>
              <w:cnfStyle w:val="000000100000" w:firstRow="0" w:lastRow="0" w:firstColumn="0" w:lastColumn="0" w:oddVBand="0" w:evenVBand="0" w:oddHBand="1" w:evenHBand="0" w:firstRowFirstColumn="0" w:firstRowLastColumn="0" w:lastRowFirstColumn="0" w:lastRowLastColumn="0"/>
              <w:rPr>
                <w:sz w:val="22"/>
              </w:rPr>
            </w:pPr>
            <w:r w:rsidRPr="005663C9">
              <w:rPr>
                <w:sz w:val="22"/>
              </w:rPr>
              <w:t>Unabhängige Beschwerdestelle Psychiatrie für den Schwalm-Eder-Kreis</w:t>
            </w:r>
          </w:p>
        </w:tc>
        <w:tc>
          <w:tcPr>
            <w:tcW w:w="3544" w:type="dxa"/>
          </w:tcPr>
          <w:p w14:paraId="01763914" w14:textId="77777777" w:rsidR="009C77D9" w:rsidRPr="005663C9" w:rsidRDefault="009C77D9" w:rsidP="00463CD4">
            <w:pPr>
              <w:spacing w:after="0" w:line="240" w:lineRule="auto"/>
              <w:jc w:val="left"/>
              <w:cnfStyle w:val="000000100000" w:firstRow="0" w:lastRow="0" w:firstColumn="0" w:lastColumn="0" w:oddVBand="0" w:evenVBand="0" w:oddHBand="1" w:evenHBand="0" w:firstRowFirstColumn="0" w:firstRowLastColumn="0" w:lastRowFirstColumn="0" w:lastRowLastColumn="0"/>
              <w:rPr>
                <w:sz w:val="22"/>
              </w:rPr>
            </w:pPr>
            <w:r w:rsidRPr="005663C9">
              <w:rPr>
                <w:sz w:val="22"/>
              </w:rPr>
              <w:t>34574 Homberg (</w:t>
            </w:r>
            <w:proofErr w:type="spellStart"/>
            <w:r w:rsidRPr="005663C9">
              <w:rPr>
                <w:sz w:val="22"/>
              </w:rPr>
              <w:t>Efze</w:t>
            </w:r>
            <w:proofErr w:type="spellEnd"/>
            <w:r w:rsidRPr="005663C9">
              <w:rPr>
                <w:sz w:val="22"/>
              </w:rPr>
              <w:t>)</w:t>
            </w:r>
          </w:p>
          <w:p w14:paraId="2F7855C3" w14:textId="77777777" w:rsidR="009C77D9" w:rsidRPr="005663C9" w:rsidRDefault="009C77D9" w:rsidP="00463CD4">
            <w:pPr>
              <w:spacing w:after="0" w:line="240" w:lineRule="auto"/>
              <w:jc w:val="left"/>
              <w:cnfStyle w:val="000000100000" w:firstRow="0" w:lastRow="0" w:firstColumn="0" w:lastColumn="0" w:oddVBand="0" w:evenVBand="0" w:oddHBand="1" w:evenHBand="0" w:firstRowFirstColumn="0" w:firstRowLastColumn="0" w:lastRowFirstColumn="0" w:lastRowLastColumn="0"/>
              <w:rPr>
                <w:sz w:val="22"/>
              </w:rPr>
            </w:pPr>
          </w:p>
        </w:tc>
        <w:tc>
          <w:tcPr>
            <w:tcW w:w="2693" w:type="dxa"/>
          </w:tcPr>
          <w:p w14:paraId="367ED4BC" w14:textId="77777777" w:rsidR="009C77D9" w:rsidRPr="005663C9" w:rsidRDefault="009C77D9" w:rsidP="00463CD4">
            <w:pPr>
              <w:spacing w:after="0" w:line="240" w:lineRule="auto"/>
              <w:jc w:val="left"/>
              <w:cnfStyle w:val="000000100000" w:firstRow="0" w:lastRow="0" w:firstColumn="0" w:lastColumn="0" w:oddVBand="0" w:evenVBand="0" w:oddHBand="1" w:evenHBand="0" w:firstRowFirstColumn="0" w:firstRowLastColumn="0" w:lastRowFirstColumn="0" w:lastRowLastColumn="0"/>
              <w:rPr>
                <w:sz w:val="22"/>
              </w:rPr>
            </w:pPr>
            <w:r w:rsidRPr="005663C9">
              <w:rPr>
                <w:sz w:val="22"/>
              </w:rPr>
              <w:t>05681 / 848-797</w:t>
            </w:r>
          </w:p>
          <w:p w14:paraId="3AB40CCC" w14:textId="77777777" w:rsidR="009C77D9" w:rsidRPr="005663C9" w:rsidRDefault="009C77D9" w:rsidP="00463CD4">
            <w:pPr>
              <w:spacing w:after="0" w:line="240" w:lineRule="auto"/>
              <w:jc w:val="left"/>
              <w:cnfStyle w:val="000000100000" w:firstRow="0" w:lastRow="0" w:firstColumn="0" w:lastColumn="0" w:oddVBand="0" w:evenVBand="0" w:oddHBand="1" w:evenHBand="0" w:firstRowFirstColumn="0" w:firstRowLastColumn="0" w:lastRowFirstColumn="0" w:lastRowLastColumn="0"/>
              <w:rPr>
                <w:sz w:val="22"/>
              </w:rPr>
            </w:pPr>
            <w:r w:rsidRPr="005663C9">
              <w:rPr>
                <w:sz w:val="22"/>
              </w:rPr>
              <w:t>(AB)</w:t>
            </w:r>
          </w:p>
          <w:p w14:paraId="285BBDD6" w14:textId="77777777" w:rsidR="009C77D9" w:rsidRPr="005663C9" w:rsidRDefault="009C77D9" w:rsidP="00463CD4">
            <w:pPr>
              <w:spacing w:after="0" w:line="240" w:lineRule="auto"/>
              <w:jc w:val="left"/>
              <w:cnfStyle w:val="000000100000" w:firstRow="0" w:lastRow="0" w:firstColumn="0" w:lastColumn="0" w:oddVBand="0" w:evenVBand="0" w:oddHBand="1" w:evenHBand="0" w:firstRowFirstColumn="0" w:firstRowLastColumn="0" w:lastRowFirstColumn="0" w:lastRowLastColumn="0"/>
              <w:rPr>
                <w:sz w:val="22"/>
              </w:rPr>
            </w:pPr>
          </w:p>
        </w:tc>
        <w:tc>
          <w:tcPr>
            <w:tcW w:w="4253" w:type="dxa"/>
          </w:tcPr>
          <w:p w14:paraId="628E7868" w14:textId="77777777" w:rsidR="009C77D9" w:rsidRPr="005663C9" w:rsidRDefault="00644DF2" w:rsidP="00463CD4">
            <w:pPr>
              <w:spacing w:after="0" w:line="240" w:lineRule="auto"/>
              <w:jc w:val="left"/>
              <w:cnfStyle w:val="000000100000" w:firstRow="0" w:lastRow="0" w:firstColumn="0" w:lastColumn="0" w:oddVBand="0" w:evenVBand="0" w:oddHBand="1" w:evenHBand="0" w:firstRowFirstColumn="0" w:firstRowLastColumn="0" w:lastRowFirstColumn="0" w:lastRowLastColumn="0"/>
              <w:rPr>
                <w:sz w:val="22"/>
              </w:rPr>
            </w:pPr>
            <w:hyperlink r:id="rId30" w:history="1">
              <w:r w:rsidR="009C77D9" w:rsidRPr="005663C9">
                <w:rPr>
                  <w:rStyle w:val="Hyperlink"/>
                  <w:rFonts w:cs="Arial"/>
                  <w:sz w:val="22"/>
                </w:rPr>
                <w:t>beschwerdestelle@psychiatrie.schwalm-eder-kreis.de</w:t>
              </w:r>
            </w:hyperlink>
          </w:p>
          <w:p w14:paraId="0EAE1A6E" w14:textId="77777777" w:rsidR="009C77D9" w:rsidRPr="005663C9" w:rsidRDefault="009C77D9" w:rsidP="00463CD4">
            <w:pPr>
              <w:spacing w:after="0" w:line="240" w:lineRule="auto"/>
              <w:jc w:val="left"/>
              <w:cnfStyle w:val="000000100000" w:firstRow="0" w:lastRow="0" w:firstColumn="0" w:lastColumn="0" w:oddVBand="0" w:evenVBand="0" w:oddHBand="1" w:evenHBand="0" w:firstRowFirstColumn="0" w:firstRowLastColumn="0" w:lastRowFirstColumn="0" w:lastRowLastColumn="0"/>
              <w:rPr>
                <w:sz w:val="22"/>
              </w:rPr>
            </w:pPr>
          </w:p>
        </w:tc>
      </w:tr>
      <w:tr w:rsidR="005663C9" w:rsidRPr="005663C9" w14:paraId="28DD6518" w14:textId="77777777" w:rsidTr="005663C9">
        <w:tc>
          <w:tcPr>
            <w:cnfStyle w:val="001000000000" w:firstRow="0" w:lastRow="0" w:firstColumn="1" w:lastColumn="0" w:oddVBand="0" w:evenVBand="0" w:oddHBand="0" w:evenHBand="0" w:firstRowFirstColumn="0" w:firstRowLastColumn="0" w:lastRowFirstColumn="0" w:lastRowLastColumn="0"/>
            <w:tcW w:w="2122" w:type="dxa"/>
          </w:tcPr>
          <w:p w14:paraId="41C3BE45" w14:textId="77777777" w:rsidR="009C77D9" w:rsidRPr="005663C9" w:rsidRDefault="009C77D9" w:rsidP="00463CD4">
            <w:pPr>
              <w:spacing w:after="0" w:line="240" w:lineRule="auto"/>
              <w:jc w:val="left"/>
              <w:rPr>
                <w:sz w:val="22"/>
              </w:rPr>
            </w:pPr>
            <w:r w:rsidRPr="005663C9">
              <w:rPr>
                <w:sz w:val="22"/>
              </w:rPr>
              <w:lastRenderedPageBreak/>
              <w:t>Vogelsbergkreis</w:t>
            </w:r>
          </w:p>
          <w:p w14:paraId="0D673C9A" w14:textId="77777777" w:rsidR="009C77D9" w:rsidRPr="005663C9" w:rsidRDefault="009C77D9" w:rsidP="00463CD4">
            <w:pPr>
              <w:spacing w:after="0" w:line="240" w:lineRule="auto"/>
              <w:jc w:val="left"/>
              <w:rPr>
                <w:b w:val="0"/>
                <w:sz w:val="22"/>
              </w:rPr>
            </w:pPr>
          </w:p>
        </w:tc>
        <w:tc>
          <w:tcPr>
            <w:tcW w:w="2551" w:type="dxa"/>
          </w:tcPr>
          <w:p w14:paraId="4C8CAA20" w14:textId="77777777" w:rsidR="009C77D9" w:rsidRPr="005663C9" w:rsidRDefault="009C77D9" w:rsidP="00463CD4">
            <w:pPr>
              <w:spacing w:after="0" w:line="240" w:lineRule="auto"/>
              <w:jc w:val="left"/>
              <w:cnfStyle w:val="000000000000" w:firstRow="0" w:lastRow="0" w:firstColumn="0" w:lastColumn="0" w:oddVBand="0" w:evenVBand="0" w:oddHBand="0" w:evenHBand="0" w:firstRowFirstColumn="0" w:firstRowLastColumn="0" w:lastRowFirstColumn="0" w:lastRowLastColumn="0"/>
              <w:rPr>
                <w:sz w:val="22"/>
              </w:rPr>
            </w:pPr>
            <w:r w:rsidRPr="005663C9">
              <w:rPr>
                <w:sz w:val="22"/>
              </w:rPr>
              <w:t>Unabhängige Beschwerdestelle</w:t>
            </w:r>
          </w:p>
        </w:tc>
        <w:tc>
          <w:tcPr>
            <w:tcW w:w="3544" w:type="dxa"/>
          </w:tcPr>
          <w:p w14:paraId="4B6760B8" w14:textId="77777777" w:rsidR="009C77D9" w:rsidRPr="005663C9" w:rsidRDefault="009C77D9" w:rsidP="00463CD4">
            <w:pPr>
              <w:spacing w:after="0" w:line="240" w:lineRule="auto"/>
              <w:jc w:val="left"/>
              <w:cnfStyle w:val="000000000000" w:firstRow="0" w:lastRow="0" w:firstColumn="0" w:lastColumn="0" w:oddVBand="0" w:evenVBand="0" w:oddHBand="0" w:evenHBand="0" w:firstRowFirstColumn="0" w:firstRowLastColumn="0" w:lastRowFirstColumn="0" w:lastRowLastColumn="0"/>
              <w:rPr>
                <w:sz w:val="22"/>
              </w:rPr>
            </w:pPr>
            <w:r w:rsidRPr="005663C9">
              <w:rPr>
                <w:sz w:val="22"/>
              </w:rPr>
              <w:t>Vogelsbergkreis</w:t>
            </w:r>
          </w:p>
          <w:p w14:paraId="57F65D8A" w14:textId="77777777" w:rsidR="009C77D9" w:rsidRPr="005663C9" w:rsidRDefault="009C77D9" w:rsidP="00463CD4">
            <w:pPr>
              <w:spacing w:after="0" w:line="240" w:lineRule="auto"/>
              <w:jc w:val="left"/>
              <w:cnfStyle w:val="000000000000" w:firstRow="0" w:lastRow="0" w:firstColumn="0" w:lastColumn="0" w:oddVBand="0" w:evenVBand="0" w:oddHBand="0" w:evenHBand="0" w:firstRowFirstColumn="0" w:firstRowLastColumn="0" w:lastRowFirstColumn="0" w:lastRowLastColumn="0"/>
              <w:rPr>
                <w:sz w:val="22"/>
              </w:rPr>
            </w:pPr>
            <w:r w:rsidRPr="005663C9">
              <w:rPr>
                <w:sz w:val="22"/>
              </w:rPr>
              <w:t>Gesundheitsamt</w:t>
            </w:r>
            <w:r w:rsidR="00A7425E" w:rsidRPr="005663C9">
              <w:rPr>
                <w:sz w:val="22"/>
              </w:rPr>
              <w:t xml:space="preserve"> / GPV</w:t>
            </w:r>
          </w:p>
          <w:p w14:paraId="216F6A26" w14:textId="77777777" w:rsidR="009C77D9" w:rsidRPr="005663C9" w:rsidRDefault="009C77D9" w:rsidP="00463CD4">
            <w:pPr>
              <w:spacing w:after="0" w:line="240" w:lineRule="auto"/>
              <w:jc w:val="left"/>
              <w:cnfStyle w:val="000000000000" w:firstRow="0" w:lastRow="0" w:firstColumn="0" w:lastColumn="0" w:oddVBand="0" w:evenVBand="0" w:oddHBand="0" w:evenHBand="0" w:firstRowFirstColumn="0" w:firstRowLastColumn="0" w:lastRowFirstColumn="0" w:lastRowLastColumn="0"/>
              <w:rPr>
                <w:sz w:val="22"/>
              </w:rPr>
            </w:pPr>
            <w:proofErr w:type="spellStart"/>
            <w:r w:rsidRPr="005663C9">
              <w:rPr>
                <w:sz w:val="22"/>
              </w:rPr>
              <w:t>Gartenstrasse</w:t>
            </w:r>
            <w:proofErr w:type="spellEnd"/>
            <w:r w:rsidRPr="005663C9">
              <w:rPr>
                <w:sz w:val="22"/>
              </w:rPr>
              <w:t xml:space="preserve"> 27</w:t>
            </w:r>
          </w:p>
          <w:p w14:paraId="4A4806AD" w14:textId="77777777" w:rsidR="009C77D9" w:rsidRPr="005663C9" w:rsidRDefault="009C77D9" w:rsidP="00463CD4">
            <w:pPr>
              <w:spacing w:after="0" w:line="240" w:lineRule="auto"/>
              <w:jc w:val="left"/>
              <w:cnfStyle w:val="000000000000" w:firstRow="0" w:lastRow="0" w:firstColumn="0" w:lastColumn="0" w:oddVBand="0" w:evenVBand="0" w:oddHBand="0" w:evenHBand="0" w:firstRowFirstColumn="0" w:firstRowLastColumn="0" w:lastRowFirstColumn="0" w:lastRowLastColumn="0"/>
              <w:rPr>
                <w:sz w:val="22"/>
              </w:rPr>
            </w:pPr>
            <w:r w:rsidRPr="005663C9">
              <w:rPr>
                <w:sz w:val="22"/>
              </w:rPr>
              <w:t>36341 Lauterbach</w:t>
            </w:r>
          </w:p>
        </w:tc>
        <w:tc>
          <w:tcPr>
            <w:tcW w:w="2693" w:type="dxa"/>
          </w:tcPr>
          <w:p w14:paraId="4834F0A4" w14:textId="77777777" w:rsidR="009C77D9" w:rsidRPr="005663C9" w:rsidRDefault="009C77D9" w:rsidP="00463CD4">
            <w:pPr>
              <w:spacing w:after="0" w:line="240" w:lineRule="auto"/>
              <w:jc w:val="left"/>
              <w:cnfStyle w:val="000000000000" w:firstRow="0" w:lastRow="0" w:firstColumn="0" w:lastColumn="0" w:oddVBand="0" w:evenVBand="0" w:oddHBand="0" w:evenHBand="0" w:firstRowFirstColumn="0" w:firstRowLastColumn="0" w:lastRowFirstColumn="0" w:lastRowLastColumn="0"/>
              <w:rPr>
                <w:sz w:val="22"/>
              </w:rPr>
            </w:pPr>
            <w:r w:rsidRPr="005663C9">
              <w:rPr>
                <w:sz w:val="22"/>
              </w:rPr>
              <w:t>0160 / 99242806</w:t>
            </w:r>
          </w:p>
          <w:p w14:paraId="32009C98" w14:textId="77777777" w:rsidR="009C77D9" w:rsidRPr="005663C9" w:rsidRDefault="009C77D9" w:rsidP="00463CD4">
            <w:pPr>
              <w:spacing w:after="0" w:line="240" w:lineRule="auto"/>
              <w:jc w:val="left"/>
              <w:cnfStyle w:val="000000000000" w:firstRow="0" w:lastRow="0" w:firstColumn="0" w:lastColumn="0" w:oddVBand="0" w:evenVBand="0" w:oddHBand="0" w:evenHBand="0" w:firstRowFirstColumn="0" w:firstRowLastColumn="0" w:lastRowFirstColumn="0" w:lastRowLastColumn="0"/>
              <w:rPr>
                <w:sz w:val="22"/>
              </w:rPr>
            </w:pPr>
          </w:p>
          <w:p w14:paraId="5C8444F7" w14:textId="77777777" w:rsidR="009C77D9" w:rsidRPr="005663C9" w:rsidRDefault="009C77D9" w:rsidP="00463CD4">
            <w:pPr>
              <w:spacing w:after="0" w:line="240" w:lineRule="auto"/>
              <w:jc w:val="left"/>
              <w:cnfStyle w:val="000000000000" w:firstRow="0" w:lastRow="0" w:firstColumn="0" w:lastColumn="0" w:oddVBand="0" w:evenVBand="0" w:oddHBand="0" w:evenHBand="0" w:firstRowFirstColumn="0" w:firstRowLastColumn="0" w:lastRowFirstColumn="0" w:lastRowLastColumn="0"/>
              <w:rPr>
                <w:sz w:val="22"/>
              </w:rPr>
            </w:pPr>
          </w:p>
        </w:tc>
        <w:tc>
          <w:tcPr>
            <w:tcW w:w="4253" w:type="dxa"/>
          </w:tcPr>
          <w:p w14:paraId="59569816" w14:textId="77777777" w:rsidR="009C77D9" w:rsidRPr="005663C9" w:rsidRDefault="00644DF2" w:rsidP="00463CD4">
            <w:pPr>
              <w:spacing w:after="0" w:line="240" w:lineRule="auto"/>
              <w:jc w:val="left"/>
              <w:cnfStyle w:val="000000000000" w:firstRow="0" w:lastRow="0" w:firstColumn="0" w:lastColumn="0" w:oddVBand="0" w:evenVBand="0" w:oddHBand="0" w:evenHBand="0" w:firstRowFirstColumn="0" w:firstRowLastColumn="0" w:lastRowFirstColumn="0" w:lastRowLastColumn="0"/>
              <w:rPr>
                <w:rStyle w:val="Hyperlink"/>
                <w:rFonts w:cs="Arial"/>
                <w:sz w:val="22"/>
                <w:lang w:val="en-IE"/>
              </w:rPr>
            </w:pPr>
            <w:hyperlink r:id="rId31" w:history="1">
              <w:r w:rsidR="009C77D9" w:rsidRPr="005663C9">
                <w:rPr>
                  <w:rStyle w:val="Hyperlink"/>
                  <w:rFonts w:cs="Arial"/>
                  <w:sz w:val="22"/>
                  <w:lang w:val="en-IE"/>
                </w:rPr>
                <w:t>psych-beschwerde@vogelsbergkreis.de</w:t>
              </w:r>
            </w:hyperlink>
          </w:p>
          <w:p w14:paraId="6A157475" w14:textId="77777777" w:rsidR="009C77D9" w:rsidRPr="005663C9" w:rsidRDefault="009C77D9" w:rsidP="00463CD4">
            <w:pPr>
              <w:spacing w:after="0" w:line="240" w:lineRule="auto"/>
              <w:jc w:val="left"/>
              <w:cnfStyle w:val="000000000000" w:firstRow="0" w:lastRow="0" w:firstColumn="0" w:lastColumn="0" w:oddVBand="0" w:evenVBand="0" w:oddHBand="0" w:evenHBand="0" w:firstRowFirstColumn="0" w:firstRowLastColumn="0" w:lastRowFirstColumn="0" w:lastRowLastColumn="0"/>
              <w:rPr>
                <w:rStyle w:val="Hyperlink"/>
                <w:rFonts w:cs="Arial"/>
                <w:sz w:val="22"/>
                <w:lang w:val="en-IE"/>
              </w:rPr>
            </w:pPr>
          </w:p>
          <w:p w14:paraId="54219EFE" w14:textId="77777777" w:rsidR="009C77D9" w:rsidRPr="005663C9" w:rsidRDefault="009C77D9" w:rsidP="00463CD4">
            <w:pPr>
              <w:spacing w:after="0" w:line="240" w:lineRule="auto"/>
              <w:jc w:val="left"/>
              <w:cnfStyle w:val="000000000000" w:firstRow="0" w:lastRow="0" w:firstColumn="0" w:lastColumn="0" w:oddVBand="0" w:evenVBand="0" w:oddHBand="0" w:evenHBand="0" w:firstRowFirstColumn="0" w:firstRowLastColumn="0" w:lastRowFirstColumn="0" w:lastRowLastColumn="0"/>
              <w:rPr>
                <w:sz w:val="22"/>
                <w:lang w:val="en-IE"/>
              </w:rPr>
            </w:pPr>
          </w:p>
        </w:tc>
      </w:tr>
      <w:tr w:rsidR="005663C9" w:rsidRPr="005663C9" w14:paraId="3E20CB64" w14:textId="77777777" w:rsidTr="005663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507C15FF" w14:textId="77777777" w:rsidR="009C77D9" w:rsidRPr="005663C9" w:rsidRDefault="009C77D9" w:rsidP="00463CD4">
            <w:pPr>
              <w:spacing w:after="0" w:line="240" w:lineRule="auto"/>
              <w:jc w:val="left"/>
              <w:rPr>
                <w:sz w:val="22"/>
              </w:rPr>
            </w:pPr>
            <w:r w:rsidRPr="005663C9">
              <w:rPr>
                <w:sz w:val="22"/>
              </w:rPr>
              <w:t>LK Waldeck-Frankenberg</w:t>
            </w:r>
          </w:p>
          <w:p w14:paraId="4364AE07" w14:textId="77777777" w:rsidR="009C77D9" w:rsidRPr="005663C9" w:rsidRDefault="009C77D9" w:rsidP="00463CD4">
            <w:pPr>
              <w:spacing w:after="0" w:line="240" w:lineRule="auto"/>
              <w:jc w:val="left"/>
              <w:rPr>
                <w:b w:val="0"/>
                <w:sz w:val="22"/>
              </w:rPr>
            </w:pPr>
          </w:p>
        </w:tc>
        <w:tc>
          <w:tcPr>
            <w:tcW w:w="2551" w:type="dxa"/>
          </w:tcPr>
          <w:p w14:paraId="08752CF2" w14:textId="77777777" w:rsidR="009C77D9" w:rsidRPr="005663C9" w:rsidRDefault="009C77D9" w:rsidP="00463CD4">
            <w:pPr>
              <w:spacing w:after="0" w:line="240" w:lineRule="auto"/>
              <w:jc w:val="left"/>
              <w:cnfStyle w:val="000000100000" w:firstRow="0" w:lastRow="0" w:firstColumn="0" w:lastColumn="0" w:oddVBand="0" w:evenVBand="0" w:oddHBand="1" w:evenHBand="0" w:firstRowFirstColumn="0" w:firstRowLastColumn="0" w:lastRowFirstColumn="0" w:lastRowLastColumn="0"/>
              <w:rPr>
                <w:sz w:val="22"/>
              </w:rPr>
            </w:pPr>
            <w:r w:rsidRPr="005663C9">
              <w:rPr>
                <w:sz w:val="22"/>
              </w:rPr>
              <w:t>Unabhängige Beschwerdestelle Psychiatrie</w:t>
            </w:r>
          </w:p>
        </w:tc>
        <w:tc>
          <w:tcPr>
            <w:tcW w:w="3544" w:type="dxa"/>
          </w:tcPr>
          <w:p w14:paraId="1249F0B2" w14:textId="77777777" w:rsidR="009C77D9" w:rsidRPr="005663C9" w:rsidRDefault="009C77D9" w:rsidP="00463CD4">
            <w:pPr>
              <w:spacing w:after="0" w:line="240" w:lineRule="auto"/>
              <w:jc w:val="left"/>
              <w:cnfStyle w:val="000000100000" w:firstRow="0" w:lastRow="0" w:firstColumn="0" w:lastColumn="0" w:oddVBand="0" w:evenVBand="0" w:oddHBand="1" w:evenHBand="0" w:firstRowFirstColumn="0" w:firstRowLastColumn="0" w:lastRowFirstColumn="0" w:lastRowLastColumn="0"/>
              <w:rPr>
                <w:sz w:val="22"/>
              </w:rPr>
            </w:pPr>
            <w:r w:rsidRPr="005663C9">
              <w:rPr>
                <w:sz w:val="22"/>
              </w:rPr>
              <w:t>Fachdienst Gesundheit</w:t>
            </w:r>
          </w:p>
          <w:p w14:paraId="39A399A8" w14:textId="77777777" w:rsidR="009C77D9" w:rsidRPr="005663C9" w:rsidRDefault="009C77D9" w:rsidP="00463CD4">
            <w:pPr>
              <w:spacing w:after="0" w:line="240" w:lineRule="auto"/>
              <w:jc w:val="left"/>
              <w:cnfStyle w:val="000000100000" w:firstRow="0" w:lastRow="0" w:firstColumn="0" w:lastColumn="0" w:oddVBand="0" w:evenVBand="0" w:oddHBand="1" w:evenHBand="0" w:firstRowFirstColumn="0" w:firstRowLastColumn="0" w:lastRowFirstColumn="0" w:lastRowLastColumn="0"/>
              <w:rPr>
                <w:sz w:val="22"/>
              </w:rPr>
            </w:pPr>
            <w:proofErr w:type="spellStart"/>
            <w:r w:rsidRPr="005663C9">
              <w:rPr>
                <w:sz w:val="22"/>
              </w:rPr>
              <w:t>Osterweg</w:t>
            </w:r>
            <w:proofErr w:type="spellEnd"/>
            <w:r w:rsidRPr="005663C9">
              <w:rPr>
                <w:sz w:val="22"/>
              </w:rPr>
              <w:t xml:space="preserve"> 20</w:t>
            </w:r>
          </w:p>
          <w:p w14:paraId="544A9653" w14:textId="77777777" w:rsidR="009C77D9" w:rsidRPr="005663C9" w:rsidRDefault="009C77D9" w:rsidP="00463CD4">
            <w:pPr>
              <w:spacing w:after="0" w:line="240" w:lineRule="auto"/>
              <w:jc w:val="left"/>
              <w:cnfStyle w:val="000000100000" w:firstRow="0" w:lastRow="0" w:firstColumn="0" w:lastColumn="0" w:oddVBand="0" w:evenVBand="0" w:oddHBand="1" w:evenHBand="0" w:firstRowFirstColumn="0" w:firstRowLastColumn="0" w:lastRowFirstColumn="0" w:lastRowLastColumn="0"/>
              <w:rPr>
                <w:sz w:val="22"/>
              </w:rPr>
            </w:pPr>
            <w:r w:rsidRPr="005663C9">
              <w:rPr>
                <w:sz w:val="22"/>
              </w:rPr>
              <w:t>35066 Frankenberg</w:t>
            </w:r>
          </w:p>
          <w:p w14:paraId="4C75D541" w14:textId="77777777" w:rsidR="009C77D9" w:rsidRPr="005663C9" w:rsidRDefault="009C77D9" w:rsidP="00463CD4">
            <w:pPr>
              <w:spacing w:after="0" w:line="240" w:lineRule="auto"/>
              <w:jc w:val="left"/>
              <w:cnfStyle w:val="000000100000" w:firstRow="0" w:lastRow="0" w:firstColumn="0" w:lastColumn="0" w:oddVBand="0" w:evenVBand="0" w:oddHBand="1" w:evenHBand="0" w:firstRowFirstColumn="0" w:firstRowLastColumn="0" w:lastRowFirstColumn="0" w:lastRowLastColumn="0"/>
              <w:rPr>
                <w:sz w:val="22"/>
              </w:rPr>
            </w:pPr>
            <w:r w:rsidRPr="005663C9">
              <w:rPr>
                <w:sz w:val="22"/>
              </w:rPr>
              <w:t>(Eder)</w:t>
            </w:r>
          </w:p>
        </w:tc>
        <w:tc>
          <w:tcPr>
            <w:tcW w:w="2693" w:type="dxa"/>
          </w:tcPr>
          <w:p w14:paraId="5F82F60E" w14:textId="77777777" w:rsidR="009C77D9" w:rsidRPr="005663C9" w:rsidRDefault="009C77D9" w:rsidP="00463CD4">
            <w:pPr>
              <w:spacing w:after="0" w:line="240" w:lineRule="auto"/>
              <w:jc w:val="left"/>
              <w:cnfStyle w:val="000000100000" w:firstRow="0" w:lastRow="0" w:firstColumn="0" w:lastColumn="0" w:oddVBand="0" w:evenVBand="0" w:oddHBand="1" w:evenHBand="0" w:firstRowFirstColumn="0" w:firstRowLastColumn="0" w:lastRowFirstColumn="0" w:lastRowLastColumn="0"/>
              <w:rPr>
                <w:sz w:val="22"/>
              </w:rPr>
            </w:pPr>
            <w:r w:rsidRPr="005663C9">
              <w:rPr>
                <w:sz w:val="22"/>
              </w:rPr>
              <w:t>05631 / 954498</w:t>
            </w:r>
          </w:p>
          <w:p w14:paraId="3E264FF4" w14:textId="77777777" w:rsidR="009C77D9" w:rsidRPr="005663C9" w:rsidRDefault="009C77D9" w:rsidP="00463CD4">
            <w:pPr>
              <w:spacing w:after="0" w:line="240" w:lineRule="auto"/>
              <w:jc w:val="left"/>
              <w:cnfStyle w:val="000000100000" w:firstRow="0" w:lastRow="0" w:firstColumn="0" w:lastColumn="0" w:oddVBand="0" w:evenVBand="0" w:oddHBand="1" w:evenHBand="0" w:firstRowFirstColumn="0" w:firstRowLastColumn="0" w:lastRowFirstColumn="0" w:lastRowLastColumn="0"/>
              <w:rPr>
                <w:sz w:val="22"/>
              </w:rPr>
            </w:pPr>
            <w:r w:rsidRPr="005663C9">
              <w:rPr>
                <w:sz w:val="22"/>
              </w:rPr>
              <w:t>oder</w:t>
            </w:r>
          </w:p>
          <w:p w14:paraId="5ED60773" w14:textId="77777777" w:rsidR="009C77D9" w:rsidRPr="005663C9" w:rsidRDefault="009C77D9" w:rsidP="00463CD4">
            <w:pPr>
              <w:spacing w:after="0" w:line="240" w:lineRule="auto"/>
              <w:jc w:val="left"/>
              <w:cnfStyle w:val="000000100000" w:firstRow="0" w:lastRow="0" w:firstColumn="0" w:lastColumn="0" w:oddVBand="0" w:evenVBand="0" w:oddHBand="1" w:evenHBand="0" w:firstRowFirstColumn="0" w:firstRowLastColumn="0" w:lastRowFirstColumn="0" w:lastRowLastColumn="0"/>
              <w:rPr>
                <w:sz w:val="22"/>
              </w:rPr>
            </w:pPr>
            <w:r w:rsidRPr="005663C9">
              <w:rPr>
                <w:sz w:val="22"/>
              </w:rPr>
              <w:t>0160 / 1287385</w:t>
            </w:r>
          </w:p>
        </w:tc>
        <w:tc>
          <w:tcPr>
            <w:tcW w:w="4253" w:type="dxa"/>
          </w:tcPr>
          <w:p w14:paraId="53E8AF60" w14:textId="77777777" w:rsidR="009C77D9" w:rsidRPr="005663C9" w:rsidRDefault="00644DF2" w:rsidP="00463CD4">
            <w:pPr>
              <w:spacing w:after="0" w:line="240" w:lineRule="auto"/>
              <w:jc w:val="left"/>
              <w:cnfStyle w:val="000000100000" w:firstRow="0" w:lastRow="0" w:firstColumn="0" w:lastColumn="0" w:oddVBand="0" w:evenVBand="0" w:oddHBand="1" w:evenHBand="0" w:firstRowFirstColumn="0" w:firstRowLastColumn="0" w:lastRowFirstColumn="0" w:lastRowLastColumn="0"/>
              <w:rPr>
                <w:sz w:val="22"/>
              </w:rPr>
            </w:pPr>
            <w:hyperlink r:id="rId32" w:history="1">
              <w:r w:rsidR="009C77D9" w:rsidRPr="005663C9">
                <w:rPr>
                  <w:rStyle w:val="Hyperlink"/>
                  <w:rFonts w:cs="Arial"/>
                  <w:sz w:val="22"/>
                </w:rPr>
                <w:t>beschwerdestelle@wafkb.de</w:t>
              </w:r>
            </w:hyperlink>
          </w:p>
          <w:p w14:paraId="209CE598" w14:textId="77777777" w:rsidR="009C77D9" w:rsidRPr="005663C9" w:rsidRDefault="009C77D9" w:rsidP="00463CD4">
            <w:pPr>
              <w:spacing w:after="0" w:line="240" w:lineRule="auto"/>
              <w:jc w:val="left"/>
              <w:cnfStyle w:val="000000100000" w:firstRow="0" w:lastRow="0" w:firstColumn="0" w:lastColumn="0" w:oddVBand="0" w:evenVBand="0" w:oddHBand="1" w:evenHBand="0" w:firstRowFirstColumn="0" w:firstRowLastColumn="0" w:lastRowFirstColumn="0" w:lastRowLastColumn="0"/>
              <w:rPr>
                <w:sz w:val="22"/>
              </w:rPr>
            </w:pPr>
          </w:p>
        </w:tc>
      </w:tr>
      <w:tr w:rsidR="005663C9" w:rsidRPr="005663C9" w14:paraId="79C22776" w14:textId="77777777" w:rsidTr="005663C9">
        <w:tc>
          <w:tcPr>
            <w:cnfStyle w:val="001000000000" w:firstRow="0" w:lastRow="0" w:firstColumn="1" w:lastColumn="0" w:oddVBand="0" w:evenVBand="0" w:oddHBand="0" w:evenHBand="0" w:firstRowFirstColumn="0" w:firstRowLastColumn="0" w:lastRowFirstColumn="0" w:lastRowLastColumn="0"/>
            <w:tcW w:w="2122" w:type="dxa"/>
          </w:tcPr>
          <w:p w14:paraId="0B2786A2" w14:textId="77777777" w:rsidR="009C77D9" w:rsidRPr="005663C9" w:rsidRDefault="009C77D9" w:rsidP="00463CD4">
            <w:pPr>
              <w:spacing w:after="0" w:line="240" w:lineRule="auto"/>
              <w:jc w:val="left"/>
              <w:rPr>
                <w:sz w:val="22"/>
              </w:rPr>
            </w:pPr>
            <w:r w:rsidRPr="005663C9">
              <w:rPr>
                <w:sz w:val="22"/>
              </w:rPr>
              <w:t>Werra-Meißner-Kreis</w:t>
            </w:r>
          </w:p>
          <w:p w14:paraId="0664BD63" w14:textId="77777777" w:rsidR="009C77D9" w:rsidRPr="005663C9" w:rsidRDefault="009C77D9" w:rsidP="00463CD4">
            <w:pPr>
              <w:spacing w:after="0" w:line="240" w:lineRule="auto"/>
              <w:jc w:val="left"/>
              <w:rPr>
                <w:b w:val="0"/>
                <w:sz w:val="22"/>
              </w:rPr>
            </w:pPr>
          </w:p>
        </w:tc>
        <w:tc>
          <w:tcPr>
            <w:tcW w:w="2551" w:type="dxa"/>
          </w:tcPr>
          <w:p w14:paraId="61C22BD8" w14:textId="77777777" w:rsidR="009C77D9" w:rsidRPr="005663C9" w:rsidRDefault="009C77D9" w:rsidP="00463CD4">
            <w:pPr>
              <w:spacing w:after="0" w:line="240" w:lineRule="auto"/>
              <w:jc w:val="left"/>
              <w:cnfStyle w:val="000000000000" w:firstRow="0" w:lastRow="0" w:firstColumn="0" w:lastColumn="0" w:oddVBand="0" w:evenVBand="0" w:oddHBand="0" w:evenHBand="0" w:firstRowFirstColumn="0" w:firstRowLastColumn="0" w:lastRowFirstColumn="0" w:lastRowLastColumn="0"/>
              <w:rPr>
                <w:sz w:val="22"/>
              </w:rPr>
            </w:pPr>
            <w:r w:rsidRPr="005663C9">
              <w:rPr>
                <w:sz w:val="22"/>
              </w:rPr>
              <w:t>Unabhängige Beschwerdestelle Psychiatrie</w:t>
            </w:r>
          </w:p>
          <w:p w14:paraId="7118F61A" w14:textId="77777777" w:rsidR="009C77D9" w:rsidRPr="005663C9" w:rsidRDefault="009C77D9" w:rsidP="00463CD4">
            <w:pPr>
              <w:spacing w:after="0" w:line="240" w:lineRule="auto"/>
              <w:jc w:val="left"/>
              <w:cnfStyle w:val="000000000000" w:firstRow="0" w:lastRow="0" w:firstColumn="0" w:lastColumn="0" w:oddVBand="0" w:evenVBand="0" w:oddHBand="0" w:evenHBand="0" w:firstRowFirstColumn="0" w:firstRowLastColumn="0" w:lastRowFirstColumn="0" w:lastRowLastColumn="0"/>
              <w:rPr>
                <w:sz w:val="22"/>
              </w:rPr>
            </w:pPr>
          </w:p>
        </w:tc>
        <w:tc>
          <w:tcPr>
            <w:tcW w:w="3544" w:type="dxa"/>
          </w:tcPr>
          <w:p w14:paraId="65A62E37" w14:textId="77777777" w:rsidR="009C77D9" w:rsidRPr="005663C9" w:rsidRDefault="009C77D9" w:rsidP="00463CD4">
            <w:pPr>
              <w:spacing w:after="0" w:line="240" w:lineRule="auto"/>
              <w:jc w:val="left"/>
              <w:cnfStyle w:val="000000000000" w:firstRow="0" w:lastRow="0" w:firstColumn="0" w:lastColumn="0" w:oddVBand="0" w:evenVBand="0" w:oddHBand="0" w:evenHBand="0" w:firstRowFirstColumn="0" w:firstRowLastColumn="0" w:lastRowFirstColumn="0" w:lastRowLastColumn="0"/>
              <w:rPr>
                <w:sz w:val="22"/>
              </w:rPr>
            </w:pPr>
            <w:r w:rsidRPr="005663C9">
              <w:rPr>
                <w:sz w:val="22"/>
              </w:rPr>
              <w:t>Werra-Meißner-Kreis</w:t>
            </w:r>
          </w:p>
          <w:p w14:paraId="3347EE0A" w14:textId="77777777" w:rsidR="00A7425E" w:rsidRPr="005663C9" w:rsidRDefault="009C77D9" w:rsidP="00463CD4">
            <w:pPr>
              <w:spacing w:after="0" w:line="240" w:lineRule="auto"/>
              <w:jc w:val="left"/>
              <w:cnfStyle w:val="000000000000" w:firstRow="0" w:lastRow="0" w:firstColumn="0" w:lastColumn="0" w:oddVBand="0" w:evenVBand="0" w:oddHBand="0" w:evenHBand="0" w:firstRowFirstColumn="0" w:firstRowLastColumn="0" w:lastRowFirstColumn="0" w:lastRowLastColumn="0"/>
              <w:rPr>
                <w:sz w:val="22"/>
              </w:rPr>
            </w:pPr>
            <w:r w:rsidRPr="005663C9">
              <w:rPr>
                <w:sz w:val="22"/>
              </w:rPr>
              <w:t>Fachbereich Gesundheit Verbraucherschutz und</w:t>
            </w:r>
            <w:r w:rsidR="00A7425E" w:rsidRPr="005663C9">
              <w:rPr>
                <w:sz w:val="22"/>
              </w:rPr>
              <w:t xml:space="preserve"> </w:t>
            </w:r>
            <w:r w:rsidRPr="005663C9">
              <w:rPr>
                <w:sz w:val="22"/>
              </w:rPr>
              <w:t>Veterinärwesen</w:t>
            </w:r>
          </w:p>
          <w:p w14:paraId="6983CB59" w14:textId="77777777" w:rsidR="009C77D9" w:rsidRPr="005663C9" w:rsidRDefault="009C77D9" w:rsidP="00463CD4">
            <w:pPr>
              <w:spacing w:after="0" w:line="240" w:lineRule="auto"/>
              <w:jc w:val="left"/>
              <w:cnfStyle w:val="000000000000" w:firstRow="0" w:lastRow="0" w:firstColumn="0" w:lastColumn="0" w:oddVBand="0" w:evenVBand="0" w:oddHBand="0" w:evenHBand="0" w:firstRowFirstColumn="0" w:firstRowLastColumn="0" w:lastRowFirstColumn="0" w:lastRowLastColumn="0"/>
              <w:rPr>
                <w:sz w:val="22"/>
              </w:rPr>
            </w:pPr>
            <w:r w:rsidRPr="005663C9">
              <w:rPr>
                <w:sz w:val="22"/>
              </w:rPr>
              <w:t>Luisenstr. 23c</w:t>
            </w:r>
          </w:p>
          <w:p w14:paraId="001D0DBF" w14:textId="77777777" w:rsidR="009C77D9" w:rsidRPr="005663C9" w:rsidRDefault="009C77D9" w:rsidP="00463CD4">
            <w:pPr>
              <w:spacing w:after="0" w:line="240" w:lineRule="auto"/>
              <w:jc w:val="left"/>
              <w:cnfStyle w:val="000000000000" w:firstRow="0" w:lastRow="0" w:firstColumn="0" w:lastColumn="0" w:oddVBand="0" w:evenVBand="0" w:oddHBand="0" w:evenHBand="0" w:firstRowFirstColumn="0" w:firstRowLastColumn="0" w:lastRowFirstColumn="0" w:lastRowLastColumn="0"/>
              <w:rPr>
                <w:sz w:val="22"/>
              </w:rPr>
            </w:pPr>
            <w:r w:rsidRPr="005663C9">
              <w:rPr>
                <w:sz w:val="22"/>
              </w:rPr>
              <w:t>37269 Eschwege</w:t>
            </w:r>
          </w:p>
        </w:tc>
        <w:tc>
          <w:tcPr>
            <w:tcW w:w="2693" w:type="dxa"/>
          </w:tcPr>
          <w:p w14:paraId="75A507E3" w14:textId="77777777" w:rsidR="009C77D9" w:rsidRPr="005663C9" w:rsidRDefault="009C77D9" w:rsidP="00463CD4">
            <w:pPr>
              <w:spacing w:after="0" w:line="240" w:lineRule="auto"/>
              <w:jc w:val="left"/>
              <w:cnfStyle w:val="000000000000" w:firstRow="0" w:lastRow="0" w:firstColumn="0" w:lastColumn="0" w:oddVBand="0" w:evenVBand="0" w:oddHBand="0" w:evenHBand="0" w:firstRowFirstColumn="0" w:firstRowLastColumn="0" w:lastRowFirstColumn="0" w:lastRowLastColumn="0"/>
              <w:rPr>
                <w:sz w:val="22"/>
              </w:rPr>
            </w:pPr>
            <w:r w:rsidRPr="005663C9">
              <w:rPr>
                <w:sz w:val="22"/>
              </w:rPr>
              <w:t>05651 / 30225388</w:t>
            </w:r>
          </w:p>
          <w:p w14:paraId="572C95D0" w14:textId="77777777" w:rsidR="009C77D9" w:rsidRPr="005663C9" w:rsidRDefault="009C77D9" w:rsidP="00463CD4">
            <w:pPr>
              <w:spacing w:after="0" w:line="240" w:lineRule="auto"/>
              <w:jc w:val="left"/>
              <w:cnfStyle w:val="000000000000" w:firstRow="0" w:lastRow="0" w:firstColumn="0" w:lastColumn="0" w:oddVBand="0" w:evenVBand="0" w:oddHBand="0" w:evenHBand="0" w:firstRowFirstColumn="0" w:firstRowLastColumn="0" w:lastRowFirstColumn="0" w:lastRowLastColumn="0"/>
              <w:rPr>
                <w:sz w:val="22"/>
              </w:rPr>
            </w:pPr>
          </w:p>
        </w:tc>
        <w:tc>
          <w:tcPr>
            <w:tcW w:w="4253" w:type="dxa"/>
          </w:tcPr>
          <w:p w14:paraId="647C28A6" w14:textId="77777777" w:rsidR="009C77D9" w:rsidRPr="005663C9" w:rsidRDefault="00644DF2" w:rsidP="00463CD4">
            <w:pPr>
              <w:spacing w:after="0" w:line="240" w:lineRule="auto"/>
              <w:jc w:val="left"/>
              <w:cnfStyle w:val="000000000000" w:firstRow="0" w:lastRow="0" w:firstColumn="0" w:lastColumn="0" w:oddVBand="0" w:evenVBand="0" w:oddHBand="0" w:evenHBand="0" w:firstRowFirstColumn="0" w:firstRowLastColumn="0" w:lastRowFirstColumn="0" w:lastRowLastColumn="0"/>
              <w:rPr>
                <w:sz w:val="22"/>
              </w:rPr>
            </w:pPr>
            <w:hyperlink r:id="rId33" w:history="1">
              <w:r w:rsidR="009C77D9" w:rsidRPr="005663C9">
                <w:rPr>
                  <w:rStyle w:val="Hyperlink"/>
                  <w:rFonts w:cs="Arial"/>
                  <w:sz w:val="22"/>
                </w:rPr>
                <w:t>beschwerdestelle-psychiatrie@werra-meissner-kreis.de</w:t>
              </w:r>
            </w:hyperlink>
          </w:p>
          <w:p w14:paraId="0A304B37" w14:textId="77777777" w:rsidR="009C77D9" w:rsidRPr="005663C9" w:rsidRDefault="009C77D9" w:rsidP="00463CD4">
            <w:pPr>
              <w:spacing w:after="0" w:line="240" w:lineRule="auto"/>
              <w:jc w:val="left"/>
              <w:cnfStyle w:val="000000000000" w:firstRow="0" w:lastRow="0" w:firstColumn="0" w:lastColumn="0" w:oddVBand="0" w:evenVBand="0" w:oddHBand="0" w:evenHBand="0" w:firstRowFirstColumn="0" w:firstRowLastColumn="0" w:lastRowFirstColumn="0" w:lastRowLastColumn="0"/>
              <w:rPr>
                <w:sz w:val="22"/>
              </w:rPr>
            </w:pPr>
          </w:p>
        </w:tc>
      </w:tr>
      <w:tr w:rsidR="005663C9" w:rsidRPr="005663C9" w14:paraId="363791E4" w14:textId="77777777" w:rsidTr="005663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2870D9B2" w14:textId="77777777" w:rsidR="009C77D9" w:rsidRPr="005663C9" w:rsidRDefault="009C77D9" w:rsidP="00463CD4">
            <w:pPr>
              <w:spacing w:after="0" w:line="240" w:lineRule="auto"/>
              <w:jc w:val="left"/>
              <w:rPr>
                <w:sz w:val="22"/>
              </w:rPr>
            </w:pPr>
            <w:r w:rsidRPr="005663C9">
              <w:rPr>
                <w:sz w:val="22"/>
              </w:rPr>
              <w:t>Wetteraukreis</w:t>
            </w:r>
          </w:p>
          <w:p w14:paraId="0C5C5703" w14:textId="77777777" w:rsidR="009C77D9" w:rsidRPr="005663C9" w:rsidRDefault="009C77D9" w:rsidP="00463CD4">
            <w:pPr>
              <w:spacing w:after="0" w:line="240" w:lineRule="auto"/>
              <w:jc w:val="left"/>
              <w:rPr>
                <w:b w:val="0"/>
                <w:sz w:val="22"/>
              </w:rPr>
            </w:pPr>
          </w:p>
        </w:tc>
        <w:tc>
          <w:tcPr>
            <w:tcW w:w="2551" w:type="dxa"/>
          </w:tcPr>
          <w:p w14:paraId="4D82BD4B" w14:textId="77777777" w:rsidR="009C77D9" w:rsidRPr="005663C9" w:rsidRDefault="009C77D9" w:rsidP="00463CD4">
            <w:pPr>
              <w:spacing w:after="0" w:line="240" w:lineRule="auto"/>
              <w:jc w:val="left"/>
              <w:cnfStyle w:val="000000100000" w:firstRow="0" w:lastRow="0" w:firstColumn="0" w:lastColumn="0" w:oddVBand="0" w:evenVBand="0" w:oddHBand="1" w:evenHBand="0" w:firstRowFirstColumn="0" w:firstRowLastColumn="0" w:lastRowFirstColumn="0" w:lastRowLastColumn="0"/>
              <w:rPr>
                <w:sz w:val="22"/>
              </w:rPr>
            </w:pPr>
            <w:r w:rsidRPr="005663C9">
              <w:rPr>
                <w:sz w:val="22"/>
              </w:rPr>
              <w:t>Unabhängige Beschwerdestelle Psychiatrie</w:t>
            </w:r>
          </w:p>
        </w:tc>
        <w:tc>
          <w:tcPr>
            <w:tcW w:w="3544" w:type="dxa"/>
          </w:tcPr>
          <w:p w14:paraId="2BA4D0B9" w14:textId="77777777" w:rsidR="009C77D9" w:rsidRPr="005663C9" w:rsidRDefault="009C77D9" w:rsidP="00463CD4">
            <w:pPr>
              <w:spacing w:after="0" w:line="240" w:lineRule="auto"/>
              <w:jc w:val="left"/>
              <w:cnfStyle w:val="000000100000" w:firstRow="0" w:lastRow="0" w:firstColumn="0" w:lastColumn="0" w:oddVBand="0" w:evenVBand="0" w:oddHBand="1" w:evenHBand="0" w:firstRowFirstColumn="0" w:firstRowLastColumn="0" w:lastRowFirstColumn="0" w:lastRowLastColumn="0"/>
              <w:rPr>
                <w:sz w:val="22"/>
              </w:rPr>
            </w:pPr>
            <w:r w:rsidRPr="005663C9">
              <w:rPr>
                <w:sz w:val="22"/>
              </w:rPr>
              <w:t>Wetteraukreis</w:t>
            </w:r>
          </w:p>
          <w:p w14:paraId="6CE800F4" w14:textId="77777777" w:rsidR="009C77D9" w:rsidRPr="005663C9" w:rsidRDefault="009C77D9" w:rsidP="00463CD4">
            <w:pPr>
              <w:spacing w:after="0" w:line="240" w:lineRule="auto"/>
              <w:jc w:val="left"/>
              <w:cnfStyle w:val="000000100000" w:firstRow="0" w:lastRow="0" w:firstColumn="0" w:lastColumn="0" w:oddVBand="0" w:evenVBand="0" w:oddHBand="1" w:evenHBand="0" w:firstRowFirstColumn="0" w:firstRowLastColumn="0" w:lastRowFirstColumn="0" w:lastRowLastColumn="0"/>
              <w:rPr>
                <w:sz w:val="22"/>
              </w:rPr>
            </w:pPr>
            <w:r w:rsidRPr="005663C9">
              <w:rPr>
                <w:sz w:val="22"/>
              </w:rPr>
              <w:t>Europaplatz</w:t>
            </w:r>
          </w:p>
          <w:p w14:paraId="1B796FE1" w14:textId="77777777" w:rsidR="009C77D9" w:rsidRPr="005663C9" w:rsidRDefault="009C77D9" w:rsidP="00463CD4">
            <w:pPr>
              <w:spacing w:after="0" w:line="240" w:lineRule="auto"/>
              <w:jc w:val="left"/>
              <w:cnfStyle w:val="000000100000" w:firstRow="0" w:lastRow="0" w:firstColumn="0" w:lastColumn="0" w:oddVBand="0" w:evenVBand="0" w:oddHBand="1" w:evenHBand="0" w:firstRowFirstColumn="0" w:firstRowLastColumn="0" w:lastRowFirstColumn="0" w:lastRowLastColumn="0"/>
              <w:rPr>
                <w:sz w:val="22"/>
              </w:rPr>
            </w:pPr>
            <w:r w:rsidRPr="005663C9">
              <w:rPr>
                <w:sz w:val="22"/>
              </w:rPr>
              <w:t>Gebäude B</w:t>
            </w:r>
          </w:p>
          <w:p w14:paraId="1CC5B91F" w14:textId="77777777" w:rsidR="009C77D9" w:rsidRPr="005663C9" w:rsidRDefault="009C77D9" w:rsidP="00463CD4">
            <w:pPr>
              <w:spacing w:after="0" w:line="240" w:lineRule="auto"/>
              <w:jc w:val="left"/>
              <w:cnfStyle w:val="000000100000" w:firstRow="0" w:lastRow="0" w:firstColumn="0" w:lastColumn="0" w:oddVBand="0" w:evenVBand="0" w:oddHBand="1" w:evenHBand="0" w:firstRowFirstColumn="0" w:firstRowLastColumn="0" w:lastRowFirstColumn="0" w:lastRowLastColumn="0"/>
              <w:rPr>
                <w:sz w:val="22"/>
              </w:rPr>
            </w:pPr>
            <w:r w:rsidRPr="005663C9">
              <w:rPr>
                <w:sz w:val="22"/>
              </w:rPr>
              <w:t>61169 Friedberg / Hessen</w:t>
            </w:r>
          </w:p>
        </w:tc>
        <w:tc>
          <w:tcPr>
            <w:tcW w:w="2693" w:type="dxa"/>
          </w:tcPr>
          <w:p w14:paraId="685B9E72" w14:textId="77777777" w:rsidR="009C77D9" w:rsidRPr="005663C9" w:rsidRDefault="009C77D9" w:rsidP="00463CD4">
            <w:pPr>
              <w:spacing w:after="0" w:line="240" w:lineRule="auto"/>
              <w:jc w:val="left"/>
              <w:cnfStyle w:val="000000100000" w:firstRow="0" w:lastRow="0" w:firstColumn="0" w:lastColumn="0" w:oddVBand="0" w:evenVBand="0" w:oddHBand="1" w:evenHBand="0" w:firstRowFirstColumn="0" w:firstRowLastColumn="0" w:lastRowFirstColumn="0" w:lastRowLastColumn="0"/>
              <w:rPr>
                <w:sz w:val="22"/>
              </w:rPr>
            </w:pPr>
            <w:r w:rsidRPr="005663C9">
              <w:rPr>
                <w:sz w:val="22"/>
              </w:rPr>
              <w:t>06031 / 832370</w:t>
            </w:r>
          </w:p>
          <w:p w14:paraId="1DDA607F" w14:textId="77777777" w:rsidR="009C77D9" w:rsidRPr="005663C9" w:rsidRDefault="009C77D9" w:rsidP="00463CD4">
            <w:pPr>
              <w:spacing w:after="0" w:line="240" w:lineRule="auto"/>
              <w:jc w:val="left"/>
              <w:cnfStyle w:val="000000100000" w:firstRow="0" w:lastRow="0" w:firstColumn="0" w:lastColumn="0" w:oddVBand="0" w:evenVBand="0" w:oddHBand="1" w:evenHBand="0" w:firstRowFirstColumn="0" w:firstRowLastColumn="0" w:lastRowFirstColumn="0" w:lastRowLastColumn="0"/>
              <w:rPr>
                <w:sz w:val="22"/>
              </w:rPr>
            </w:pPr>
          </w:p>
          <w:p w14:paraId="5DB49CE2" w14:textId="77777777" w:rsidR="009C77D9" w:rsidRPr="005663C9" w:rsidRDefault="009C77D9" w:rsidP="00463CD4">
            <w:pPr>
              <w:spacing w:after="0" w:line="240" w:lineRule="auto"/>
              <w:jc w:val="left"/>
              <w:cnfStyle w:val="000000100000" w:firstRow="0" w:lastRow="0" w:firstColumn="0" w:lastColumn="0" w:oddVBand="0" w:evenVBand="0" w:oddHBand="1" w:evenHBand="0" w:firstRowFirstColumn="0" w:firstRowLastColumn="0" w:lastRowFirstColumn="0" w:lastRowLastColumn="0"/>
              <w:rPr>
                <w:sz w:val="22"/>
              </w:rPr>
            </w:pPr>
          </w:p>
        </w:tc>
        <w:tc>
          <w:tcPr>
            <w:tcW w:w="4253" w:type="dxa"/>
          </w:tcPr>
          <w:p w14:paraId="74F38581" w14:textId="77777777" w:rsidR="009C77D9" w:rsidRPr="005663C9" w:rsidRDefault="00644DF2" w:rsidP="00463CD4">
            <w:pPr>
              <w:spacing w:after="0" w:line="240" w:lineRule="auto"/>
              <w:jc w:val="left"/>
              <w:cnfStyle w:val="000000100000" w:firstRow="0" w:lastRow="0" w:firstColumn="0" w:lastColumn="0" w:oddVBand="0" w:evenVBand="0" w:oddHBand="1" w:evenHBand="0" w:firstRowFirstColumn="0" w:firstRowLastColumn="0" w:lastRowFirstColumn="0" w:lastRowLastColumn="0"/>
              <w:rPr>
                <w:sz w:val="22"/>
              </w:rPr>
            </w:pPr>
            <w:hyperlink r:id="rId34" w:history="1">
              <w:r w:rsidR="009C77D9" w:rsidRPr="005663C9">
                <w:rPr>
                  <w:rStyle w:val="Hyperlink"/>
                  <w:rFonts w:cs="Arial"/>
                  <w:sz w:val="22"/>
                </w:rPr>
                <w:t>beschwerdestelle@wetteraukreis.de</w:t>
              </w:r>
            </w:hyperlink>
          </w:p>
          <w:p w14:paraId="3D55AC49" w14:textId="77777777" w:rsidR="009C77D9" w:rsidRPr="005663C9" w:rsidRDefault="009C77D9" w:rsidP="00463CD4">
            <w:pPr>
              <w:spacing w:after="0" w:line="240" w:lineRule="auto"/>
              <w:jc w:val="left"/>
              <w:cnfStyle w:val="000000100000" w:firstRow="0" w:lastRow="0" w:firstColumn="0" w:lastColumn="0" w:oddVBand="0" w:evenVBand="0" w:oddHBand="1" w:evenHBand="0" w:firstRowFirstColumn="0" w:firstRowLastColumn="0" w:lastRowFirstColumn="0" w:lastRowLastColumn="0"/>
              <w:rPr>
                <w:sz w:val="22"/>
              </w:rPr>
            </w:pPr>
          </w:p>
          <w:p w14:paraId="1ABF4144" w14:textId="77777777" w:rsidR="009C77D9" w:rsidRPr="005663C9" w:rsidRDefault="009C77D9" w:rsidP="00463CD4">
            <w:pPr>
              <w:spacing w:after="0" w:line="240" w:lineRule="auto"/>
              <w:jc w:val="left"/>
              <w:cnfStyle w:val="000000100000" w:firstRow="0" w:lastRow="0" w:firstColumn="0" w:lastColumn="0" w:oddVBand="0" w:evenVBand="0" w:oddHBand="1" w:evenHBand="0" w:firstRowFirstColumn="0" w:firstRowLastColumn="0" w:lastRowFirstColumn="0" w:lastRowLastColumn="0"/>
              <w:rPr>
                <w:sz w:val="22"/>
              </w:rPr>
            </w:pPr>
          </w:p>
        </w:tc>
      </w:tr>
      <w:tr w:rsidR="005663C9" w:rsidRPr="005663C9" w14:paraId="45029A08" w14:textId="77777777" w:rsidTr="005663C9">
        <w:tc>
          <w:tcPr>
            <w:cnfStyle w:val="001000000000" w:firstRow="0" w:lastRow="0" w:firstColumn="1" w:lastColumn="0" w:oddVBand="0" w:evenVBand="0" w:oddHBand="0" w:evenHBand="0" w:firstRowFirstColumn="0" w:firstRowLastColumn="0" w:lastRowFirstColumn="0" w:lastRowLastColumn="0"/>
            <w:tcW w:w="2122" w:type="dxa"/>
          </w:tcPr>
          <w:p w14:paraId="0CE4968C" w14:textId="77777777" w:rsidR="009C77D9" w:rsidRPr="005663C9" w:rsidRDefault="009C77D9" w:rsidP="00463CD4">
            <w:pPr>
              <w:spacing w:after="0" w:line="240" w:lineRule="auto"/>
              <w:jc w:val="left"/>
              <w:rPr>
                <w:b w:val="0"/>
                <w:sz w:val="22"/>
              </w:rPr>
            </w:pPr>
            <w:r w:rsidRPr="005663C9">
              <w:rPr>
                <w:sz w:val="22"/>
              </w:rPr>
              <w:t>Stadt Wiesbaden</w:t>
            </w:r>
          </w:p>
        </w:tc>
        <w:tc>
          <w:tcPr>
            <w:tcW w:w="2551" w:type="dxa"/>
          </w:tcPr>
          <w:p w14:paraId="38702D9C" w14:textId="16CC6082" w:rsidR="00A7425E" w:rsidRPr="005663C9" w:rsidRDefault="00A7425E" w:rsidP="00463CD4">
            <w:pPr>
              <w:spacing w:after="0" w:line="240" w:lineRule="auto"/>
              <w:jc w:val="left"/>
              <w:cnfStyle w:val="000000000000" w:firstRow="0" w:lastRow="0" w:firstColumn="0" w:lastColumn="0" w:oddVBand="0" w:evenVBand="0" w:oddHBand="0" w:evenHBand="0" w:firstRowFirstColumn="0" w:firstRowLastColumn="0" w:lastRowFirstColumn="0" w:lastRowLastColumn="0"/>
              <w:rPr>
                <w:sz w:val="22"/>
              </w:rPr>
            </w:pPr>
            <w:r w:rsidRPr="005663C9">
              <w:rPr>
                <w:sz w:val="22"/>
              </w:rPr>
              <w:t>s</w:t>
            </w:r>
            <w:r w:rsidR="0000743C">
              <w:rPr>
                <w:sz w:val="22"/>
              </w:rPr>
              <w:t>iehe</w:t>
            </w:r>
            <w:r w:rsidRPr="005663C9">
              <w:rPr>
                <w:sz w:val="22"/>
              </w:rPr>
              <w:t xml:space="preserve"> </w:t>
            </w:r>
          </w:p>
          <w:p w14:paraId="42928EB7" w14:textId="77777777" w:rsidR="009C77D9" w:rsidRPr="005663C9" w:rsidRDefault="00A7425E" w:rsidP="00463CD4">
            <w:pPr>
              <w:spacing w:after="0" w:line="240" w:lineRule="auto"/>
              <w:jc w:val="left"/>
              <w:cnfStyle w:val="000000000000" w:firstRow="0" w:lastRow="0" w:firstColumn="0" w:lastColumn="0" w:oddVBand="0" w:evenVBand="0" w:oddHBand="0" w:evenHBand="0" w:firstRowFirstColumn="0" w:firstRowLastColumn="0" w:lastRowFirstColumn="0" w:lastRowLastColumn="0"/>
              <w:rPr>
                <w:sz w:val="22"/>
              </w:rPr>
            </w:pPr>
            <w:r w:rsidRPr="005663C9">
              <w:rPr>
                <w:sz w:val="22"/>
              </w:rPr>
              <w:t>Rheingau-Taunus-Kreis</w:t>
            </w:r>
          </w:p>
        </w:tc>
        <w:tc>
          <w:tcPr>
            <w:tcW w:w="3544" w:type="dxa"/>
          </w:tcPr>
          <w:p w14:paraId="0B79E28B" w14:textId="77777777" w:rsidR="009C77D9" w:rsidRPr="005663C9" w:rsidRDefault="009C77D9" w:rsidP="00463CD4">
            <w:pPr>
              <w:spacing w:after="0" w:line="240" w:lineRule="auto"/>
              <w:jc w:val="left"/>
              <w:cnfStyle w:val="000000000000" w:firstRow="0" w:lastRow="0" w:firstColumn="0" w:lastColumn="0" w:oddVBand="0" w:evenVBand="0" w:oddHBand="0" w:evenHBand="0" w:firstRowFirstColumn="0" w:firstRowLastColumn="0" w:lastRowFirstColumn="0" w:lastRowLastColumn="0"/>
              <w:rPr>
                <w:sz w:val="22"/>
              </w:rPr>
            </w:pPr>
          </w:p>
        </w:tc>
        <w:tc>
          <w:tcPr>
            <w:tcW w:w="2693" w:type="dxa"/>
          </w:tcPr>
          <w:p w14:paraId="5DF49CBA" w14:textId="77777777" w:rsidR="009C77D9" w:rsidRPr="005663C9" w:rsidRDefault="009C77D9" w:rsidP="00463CD4">
            <w:pPr>
              <w:spacing w:after="0" w:line="240" w:lineRule="auto"/>
              <w:jc w:val="left"/>
              <w:cnfStyle w:val="000000000000" w:firstRow="0" w:lastRow="0" w:firstColumn="0" w:lastColumn="0" w:oddVBand="0" w:evenVBand="0" w:oddHBand="0" w:evenHBand="0" w:firstRowFirstColumn="0" w:firstRowLastColumn="0" w:lastRowFirstColumn="0" w:lastRowLastColumn="0"/>
              <w:rPr>
                <w:sz w:val="22"/>
              </w:rPr>
            </w:pPr>
          </w:p>
        </w:tc>
        <w:tc>
          <w:tcPr>
            <w:tcW w:w="4253" w:type="dxa"/>
          </w:tcPr>
          <w:p w14:paraId="0C2D682F" w14:textId="77777777" w:rsidR="009C77D9" w:rsidRPr="005663C9" w:rsidRDefault="009C77D9" w:rsidP="00463CD4">
            <w:pPr>
              <w:spacing w:after="0" w:line="240" w:lineRule="auto"/>
              <w:jc w:val="left"/>
              <w:cnfStyle w:val="000000000000" w:firstRow="0" w:lastRow="0" w:firstColumn="0" w:lastColumn="0" w:oddVBand="0" w:evenVBand="0" w:oddHBand="0" w:evenHBand="0" w:firstRowFirstColumn="0" w:firstRowLastColumn="0" w:lastRowFirstColumn="0" w:lastRowLastColumn="0"/>
              <w:rPr>
                <w:sz w:val="22"/>
              </w:rPr>
            </w:pPr>
          </w:p>
        </w:tc>
      </w:tr>
    </w:tbl>
    <w:p w14:paraId="0FDBFF46" w14:textId="77777777" w:rsidR="009C77D9" w:rsidRPr="00A7425E" w:rsidRDefault="009C77D9" w:rsidP="009C77D9">
      <w:pPr>
        <w:rPr>
          <w:sz w:val="2"/>
          <w:szCs w:val="2"/>
        </w:rPr>
      </w:pPr>
    </w:p>
    <w:sectPr w:rsidR="009C77D9" w:rsidRPr="00A7425E" w:rsidSect="00B7230C">
      <w:pgSz w:w="16840" w:h="11907" w:orient="landscape" w:code="9"/>
      <w:pgMar w:top="1701" w:right="1418" w:bottom="851" w:left="567" w:header="28" w:footer="68" w:gutter="0"/>
      <w:paperSrc w:first="1284" w:other="1284"/>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49BE08" w14:textId="77777777" w:rsidR="000C4D2F" w:rsidRDefault="000C4D2F">
      <w:r>
        <w:separator/>
      </w:r>
    </w:p>
  </w:endnote>
  <w:endnote w:type="continuationSeparator" w:id="0">
    <w:p w14:paraId="21BC351D" w14:textId="77777777" w:rsidR="000C4D2F" w:rsidRDefault="000C4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venir">
    <w:altName w:val="Aveni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rPr>
      <w:id w:val="-313492293"/>
      <w:docPartObj>
        <w:docPartGallery w:val="Page Numbers (Bottom of Page)"/>
        <w:docPartUnique/>
      </w:docPartObj>
    </w:sdtPr>
    <w:sdtEndPr>
      <w:rPr>
        <w:rFonts w:cs="Arial"/>
        <w:sz w:val="16"/>
      </w:rPr>
    </w:sdtEndPr>
    <w:sdtContent>
      <w:p w14:paraId="6C7F9999" w14:textId="409002BC" w:rsidR="000C4D2F" w:rsidRPr="00DE6741" w:rsidRDefault="000C4D2F">
        <w:pPr>
          <w:pStyle w:val="Fuzeile"/>
          <w:jc w:val="right"/>
          <w:rPr>
            <w:rFonts w:cs="Arial"/>
            <w:sz w:val="16"/>
          </w:rPr>
        </w:pPr>
        <w:r w:rsidRPr="00DE6741">
          <w:rPr>
            <w:rFonts w:cs="Arial"/>
            <w:sz w:val="16"/>
          </w:rPr>
          <w:fldChar w:fldCharType="begin"/>
        </w:r>
        <w:r w:rsidRPr="00DE6741">
          <w:rPr>
            <w:rFonts w:cs="Arial"/>
            <w:sz w:val="16"/>
          </w:rPr>
          <w:instrText>PAGE   \* MERGEFORMAT</w:instrText>
        </w:r>
        <w:r w:rsidRPr="00DE6741">
          <w:rPr>
            <w:rFonts w:cs="Arial"/>
            <w:sz w:val="16"/>
          </w:rPr>
          <w:fldChar w:fldCharType="separate"/>
        </w:r>
        <w:r w:rsidR="00644DF2">
          <w:rPr>
            <w:rFonts w:cs="Arial"/>
            <w:noProof/>
            <w:sz w:val="16"/>
          </w:rPr>
          <w:t>2</w:t>
        </w:r>
        <w:r w:rsidRPr="00DE6741">
          <w:rPr>
            <w:rFonts w:cs="Arial"/>
            <w:sz w:val="16"/>
          </w:rPr>
          <w:fldChar w:fldCharType="end"/>
        </w:r>
      </w:p>
    </w:sdtContent>
  </w:sdt>
  <w:p w14:paraId="763473DF" w14:textId="77777777" w:rsidR="000C4D2F" w:rsidRDefault="000C4D2F" w:rsidP="0027578A">
    <w:pPr>
      <w:tabs>
        <w:tab w:val="center" w:pos="4536"/>
        <w:tab w:val="right" w:pos="8760"/>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BEBD1" w14:textId="77777777" w:rsidR="000C4D2F" w:rsidRPr="00A43091" w:rsidRDefault="000C4D2F" w:rsidP="00A43091">
    <w:pPr>
      <w:pStyle w:val="Fuzeile"/>
      <w:tabs>
        <w:tab w:val="clear" w:pos="9072"/>
        <w:tab w:val="right" w:pos="8640"/>
      </w:tabs>
      <w:rPr>
        <w:szCs w:val="24"/>
      </w:rPr>
    </w:pPr>
    <w:r>
      <w:tab/>
    </w:r>
    <w:r>
      <w:tab/>
    </w:r>
    <w:r>
      <w:tab/>
    </w:r>
  </w:p>
  <w:p w14:paraId="7A9280CC" w14:textId="77777777" w:rsidR="000C4D2F" w:rsidRDefault="000C4D2F" w:rsidP="006E4207">
    <w:pPr>
      <w:tabs>
        <w:tab w:val="left" w:pos="1843"/>
        <w:tab w:val="left" w:pos="2444"/>
        <w:tab w:val="left" w:pos="2954"/>
        <w:tab w:val="left" w:pos="3708"/>
        <w:tab w:val="center" w:pos="4536"/>
        <w:tab w:val="right"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283367" w14:textId="77777777" w:rsidR="000C4D2F" w:rsidRDefault="000C4D2F">
      <w:r>
        <w:separator/>
      </w:r>
    </w:p>
  </w:footnote>
  <w:footnote w:type="continuationSeparator" w:id="0">
    <w:p w14:paraId="55EF2DBD" w14:textId="77777777" w:rsidR="000C4D2F" w:rsidRDefault="000C4D2F">
      <w:r>
        <w:continuationSeparator/>
      </w:r>
    </w:p>
  </w:footnote>
  <w:footnote w:id="1">
    <w:p w14:paraId="105C4656" w14:textId="4D805D00" w:rsidR="000C4D2F" w:rsidRDefault="000C4D2F">
      <w:pPr>
        <w:pStyle w:val="Funotentext"/>
      </w:pPr>
      <w:r>
        <w:rPr>
          <w:rStyle w:val="Funotenzeichen"/>
        </w:rPr>
        <w:footnoteRef/>
      </w:r>
      <w:r>
        <w:t xml:space="preserve"> </w:t>
      </w:r>
      <w:r w:rsidRPr="00A11119">
        <w:rPr>
          <w:sz w:val="16"/>
          <w:szCs w:val="16"/>
        </w:rPr>
        <w:t>Einige der in der Broschüre zusammengestellten rechtliche</w:t>
      </w:r>
      <w:r>
        <w:rPr>
          <w:sz w:val="16"/>
          <w:szCs w:val="16"/>
        </w:rPr>
        <w:t>n</w:t>
      </w:r>
      <w:r w:rsidRPr="00A11119">
        <w:rPr>
          <w:sz w:val="16"/>
          <w:szCs w:val="16"/>
        </w:rPr>
        <w:t xml:space="preserve"> Aspekte sind zwischenzeitlich überholt</w:t>
      </w:r>
      <w:r>
        <w:rPr>
          <w:sz w:val="16"/>
          <w:szCs w:val="16"/>
        </w:rPr>
        <w:t>.</w:t>
      </w:r>
    </w:p>
  </w:footnote>
  <w:footnote w:id="2">
    <w:p w14:paraId="3F02FA87" w14:textId="77777777" w:rsidR="000C4D2F" w:rsidRPr="00DE6741" w:rsidRDefault="000C4D2F">
      <w:pPr>
        <w:pStyle w:val="Funotentext"/>
        <w:rPr>
          <w:rFonts w:cs="Arial"/>
        </w:rPr>
      </w:pPr>
      <w:r w:rsidRPr="00DE6741">
        <w:rPr>
          <w:rStyle w:val="Funotenzeichen"/>
          <w:rFonts w:cs="Arial"/>
        </w:rPr>
        <w:footnoteRef/>
      </w:r>
      <w:r w:rsidRPr="00DE6741">
        <w:rPr>
          <w:rFonts w:cs="Arial"/>
        </w:rPr>
        <w:t xml:space="preserve"> </w:t>
      </w:r>
      <w:hyperlink r:id="rId1" w:history="1">
        <w:r w:rsidRPr="00DE6741">
          <w:rPr>
            <w:rStyle w:val="Hyperlink"/>
            <w:rFonts w:cs="Arial"/>
            <w:sz w:val="16"/>
          </w:rPr>
          <w:t>https://www.dgsp-ev.de/fileadmin/user_files/dgsp/pdfs/Publikationen/Unabhaengige_Beschwerdestellen_in_der_Psychiatrie_-_Ein_Ratgeber.pdf</w:t>
        </w:r>
      </w:hyperlink>
      <w:r w:rsidRPr="00DE6741">
        <w:rPr>
          <w:rFonts w:cs="Arial"/>
          <w:sz w:val="16"/>
        </w:rPr>
        <w:t>, S.14</w:t>
      </w:r>
    </w:p>
  </w:footnote>
  <w:footnote w:id="3">
    <w:p w14:paraId="4B3CFD7C" w14:textId="7F88D4D1" w:rsidR="000C4D2F" w:rsidRDefault="000C4D2F">
      <w:pPr>
        <w:pStyle w:val="Funotentext"/>
      </w:pPr>
      <w:r>
        <w:rPr>
          <w:rStyle w:val="Funotenzeichen"/>
        </w:rPr>
        <w:footnoteRef/>
      </w:r>
      <w:r>
        <w:t xml:space="preserve"> </w:t>
      </w:r>
      <w:r w:rsidRPr="009653CB">
        <w:rPr>
          <w:sz w:val="16"/>
          <w:szCs w:val="16"/>
        </w:rPr>
        <w:t xml:space="preserve">Die Beschreibungen wurden den Berichten entnommen und bei Bedarf zur besseren Verständlichkeit </w:t>
      </w:r>
      <w:r>
        <w:rPr>
          <w:sz w:val="16"/>
          <w:szCs w:val="16"/>
        </w:rPr>
        <w:t>ausformuliert</w:t>
      </w:r>
      <w:r w:rsidRPr="009653CB">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23AA8" w14:textId="77777777" w:rsidR="000C4D2F" w:rsidRDefault="000C4D2F">
    <w:pPr>
      <w:pStyle w:val="Kopfzeile"/>
      <w:jc w:val="center"/>
      <w:rPr>
        <w:rStyle w:val="Seitenzah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85186" w14:textId="77777777" w:rsidR="000C4D2F" w:rsidRDefault="000C4D2F" w:rsidP="001342B2">
    <w:pPr>
      <w:pStyle w:val="Kopfzeile"/>
      <w:rPr>
        <w:rFonts w:cs="Arial"/>
        <w:b/>
        <w:sz w:val="18"/>
        <w:szCs w:val="18"/>
      </w:rPr>
    </w:pPr>
  </w:p>
  <w:p w14:paraId="52BC590C" w14:textId="77777777" w:rsidR="000C4D2F" w:rsidRDefault="000C4D2F" w:rsidP="001342B2">
    <w:pPr>
      <w:pStyle w:val="Kopfzeile"/>
      <w:rPr>
        <w:rFonts w:cs="Arial"/>
        <w:b/>
        <w:sz w:val="18"/>
        <w:szCs w:val="18"/>
      </w:rPr>
    </w:pPr>
  </w:p>
  <w:p w14:paraId="1EB0F342" w14:textId="77777777" w:rsidR="000C4D2F" w:rsidRPr="00752B42" w:rsidRDefault="000C4D2F" w:rsidP="00644DF2">
    <w:pPr>
      <w:pStyle w:val="Kopfzeile"/>
      <w:pBdr>
        <w:bottom w:val="single" w:sz="4" w:space="1" w:color="auto"/>
      </w:pBdr>
      <w:tabs>
        <w:tab w:val="clear" w:pos="4536"/>
      </w:tabs>
      <w:spacing w:after="0" w:line="240" w:lineRule="auto"/>
      <w:rPr>
        <w:rFonts w:cs="Arial"/>
        <w:sz w:val="18"/>
        <w:szCs w:val="18"/>
      </w:rPr>
    </w:pPr>
    <w:r w:rsidRPr="00752B42">
      <w:rPr>
        <w:rFonts w:cs="Arial"/>
        <w:sz w:val="18"/>
        <w:szCs w:val="18"/>
      </w:rPr>
      <w:t>Hessisches Ministerium für Soziales und Integration</w:t>
    </w:r>
    <w:r w:rsidRPr="00752B42">
      <w:rPr>
        <w:rFonts w:cs="Arial"/>
        <w:sz w:val="18"/>
        <w:szCs w:val="18"/>
      </w:rPr>
      <w:tab/>
      <w:t>11. Dezember 2023</w:t>
    </w:r>
  </w:p>
  <w:p w14:paraId="0570F2E9" w14:textId="77777777" w:rsidR="000C4D2F" w:rsidRPr="00752B42" w:rsidRDefault="000C4D2F" w:rsidP="00644DF2">
    <w:pPr>
      <w:pStyle w:val="Kopfzeile"/>
      <w:pBdr>
        <w:bottom w:val="single" w:sz="4" w:space="1" w:color="auto"/>
      </w:pBdr>
      <w:tabs>
        <w:tab w:val="clear" w:pos="4536"/>
      </w:tabs>
      <w:spacing w:after="0" w:line="240" w:lineRule="auto"/>
      <w:rPr>
        <w:rFonts w:cs="Arial"/>
        <w:sz w:val="18"/>
        <w:szCs w:val="18"/>
      </w:rPr>
    </w:pPr>
    <w:r w:rsidRPr="00752B42">
      <w:rPr>
        <w:rFonts w:cs="Arial"/>
        <w:sz w:val="18"/>
        <w:szCs w:val="18"/>
      </w:rPr>
      <w:t xml:space="preserve">Referat für psychiatrische Versorgung und Maßregelvollzug </w:t>
    </w:r>
    <w:r w:rsidRPr="00752B42">
      <w:rPr>
        <w:rFonts w:cs="Arial"/>
        <w:sz w:val="18"/>
        <w:szCs w:val="18"/>
      </w:rPr>
      <w:tab/>
      <w:t>Jessica Odenwald</w:t>
    </w:r>
  </w:p>
  <w:p w14:paraId="59239681" w14:textId="0D021512" w:rsidR="000C4D2F" w:rsidRDefault="00644DF2" w:rsidP="00644DF2">
    <w:pPr>
      <w:pStyle w:val="Kopfzeile"/>
      <w:tabs>
        <w:tab w:val="clear" w:pos="4536"/>
        <w:tab w:val="clear" w:pos="9072"/>
        <w:tab w:val="left" w:pos="1465"/>
      </w:tabs>
      <w:rPr>
        <w:rFonts w:cs="Arial"/>
        <w:b/>
        <w:sz w:val="18"/>
        <w:szCs w:val="18"/>
      </w:rPr>
    </w:pPr>
    <w:r>
      <w:rPr>
        <w:rFonts w:cs="Arial"/>
        <w:b/>
        <w:sz w:val="18"/>
        <w:szCs w:val="18"/>
      </w:rPr>
      <w:tab/>
    </w:r>
  </w:p>
  <w:p w14:paraId="4551C61A" w14:textId="77777777" w:rsidR="000C4D2F" w:rsidRDefault="000C4D2F" w:rsidP="004D0838">
    <w:pPr>
      <w:framePr w:hSpace="142" w:wrap="around" w:vAnchor="page" w:hAnchor="page" w:x="1" w:y="5955"/>
      <w:pBdr>
        <w:top w:val="single" w:sz="6" w:space="1" w:color="auto"/>
      </w:pBdr>
    </w:pPr>
    <w:r>
      <w:t>        </w:t>
    </w:r>
  </w:p>
  <w:p w14:paraId="6D29BB38" w14:textId="77777777" w:rsidR="000C4D2F" w:rsidRDefault="000C4D2F" w:rsidP="004D0838">
    <w:pPr>
      <w:framePr w:hSpace="142" w:wrap="around" w:vAnchor="page" w:hAnchor="page" w:x="1" w:y="11908"/>
      <w:pBdr>
        <w:top w:val="single" w:sz="4" w:space="1" w:color="auto"/>
      </w:pBdr>
    </w:pPr>
    <w:r>
      <w:t>        </w:t>
    </w:r>
  </w:p>
  <w:p w14:paraId="75004322" w14:textId="77777777" w:rsidR="000C4D2F" w:rsidRPr="00C16473" w:rsidRDefault="000C4D2F" w:rsidP="004D0838">
    <w:pPr>
      <w:pStyle w:val="Kopfzeile"/>
      <w:spacing w:line="240"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87594"/>
    <w:multiLevelType w:val="hybridMultilevel"/>
    <w:tmpl w:val="18F4C8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5426F4"/>
    <w:multiLevelType w:val="hybridMultilevel"/>
    <w:tmpl w:val="162872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6B5C46"/>
    <w:multiLevelType w:val="multilevel"/>
    <w:tmpl w:val="B26ED7EA"/>
    <w:lvl w:ilvl="0">
      <w:start w:val="1"/>
      <w:numFmt w:val="decimal"/>
      <w:pStyle w:val="berschrift1"/>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2E7901C9"/>
    <w:multiLevelType w:val="hybridMultilevel"/>
    <w:tmpl w:val="5978A9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35751D9"/>
    <w:multiLevelType w:val="multilevel"/>
    <w:tmpl w:val="8A320F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BCA6D1C"/>
    <w:multiLevelType w:val="hybridMultilevel"/>
    <w:tmpl w:val="2924AD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03F797D"/>
    <w:multiLevelType w:val="hybridMultilevel"/>
    <w:tmpl w:val="1DAE15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20E49BB"/>
    <w:multiLevelType w:val="hybridMultilevel"/>
    <w:tmpl w:val="CAA01732"/>
    <w:lvl w:ilvl="0" w:tplc="4E9E987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3D21F5F"/>
    <w:multiLevelType w:val="hybridMultilevel"/>
    <w:tmpl w:val="7834EE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4E37558"/>
    <w:multiLevelType w:val="multilevel"/>
    <w:tmpl w:val="FF420D5A"/>
    <w:lvl w:ilvl="0">
      <w:start w:val="2"/>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E333C01"/>
    <w:multiLevelType w:val="hybridMultilevel"/>
    <w:tmpl w:val="598CB2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42B309B"/>
    <w:multiLevelType w:val="hybridMultilevel"/>
    <w:tmpl w:val="BA560D88"/>
    <w:lvl w:ilvl="0" w:tplc="8DA2E206">
      <w:start w:val="1"/>
      <w:numFmt w:val="decimal"/>
      <w:lvlText w:val="1.%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2" w15:restartNumberingAfterBreak="0">
    <w:nsid w:val="68D21D44"/>
    <w:multiLevelType w:val="hybridMultilevel"/>
    <w:tmpl w:val="E3502B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A5E60CC"/>
    <w:multiLevelType w:val="hybridMultilevel"/>
    <w:tmpl w:val="595813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5B91810"/>
    <w:multiLevelType w:val="hybridMultilevel"/>
    <w:tmpl w:val="CC6E48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5"/>
  </w:num>
  <w:num w:numId="4">
    <w:abstractNumId w:val="13"/>
  </w:num>
  <w:num w:numId="5">
    <w:abstractNumId w:val="8"/>
  </w:num>
  <w:num w:numId="6">
    <w:abstractNumId w:val="6"/>
  </w:num>
  <w:num w:numId="7">
    <w:abstractNumId w:val="10"/>
  </w:num>
  <w:num w:numId="8">
    <w:abstractNumId w:val="0"/>
  </w:num>
  <w:num w:numId="9">
    <w:abstractNumId w:val="4"/>
  </w:num>
  <w:num w:numId="10">
    <w:abstractNumId w:val="9"/>
  </w:num>
  <w:num w:numId="11">
    <w:abstractNumId w:val="2"/>
  </w:num>
  <w:num w:numId="12">
    <w:abstractNumId w:val="11"/>
  </w:num>
  <w:num w:numId="13">
    <w:abstractNumId w:val="3"/>
  </w:num>
  <w:num w:numId="14">
    <w:abstractNumId w:val="1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57"/>
  <w:doNotHyphenateCaps/>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BE2"/>
    <w:rsid w:val="00005DCC"/>
    <w:rsid w:val="0000743C"/>
    <w:rsid w:val="00014BA5"/>
    <w:rsid w:val="00021C95"/>
    <w:rsid w:val="00023022"/>
    <w:rsid w:val="00052266"/>
    <w:rsid w:val="00060383"/>
    <w:rsid w:val="00063D57"/>
    <w:rsid w:val="00063E59"/>
    <w:rsid w:val="00073F29"/>
    <w:rsid w:val="00082EB5"/>
    <w:rsid w:val="000A629F"/>
    <w:rsid w:val="000C1D99"/>
    <w:rsid w:val="000C4648"/>
    <w:rsid w:val="000C4D2F"/>
    <w:rsid w:val="000C626B"/>
    <w:rsid w:val="000C6F00"/>
    <w:rsid w:val="000D4575"/>
    <w:rsid w:val="000D5A24"/>
    <w:rsid w:val="000E1D77"/>
    <w:rsid w:val="000E6AF7"/>
    <w:rsid w:val="000F1290"/>
    <w:rsid w:val="000F224D"/>
    <w:rsid w:val="000F400E"/>
    <w:rsid w:val="00127885"/>
    <w:rsid w:val="001342B2"/>
    <w:rsid w:val="001434C9"/>
    <w:rsid w:val="0015186B"/>
    <w:rsid w:val="001642BE"/>
    <w:rsid w:val="00175B30"/>
    <w:rsid w:val="0017634E"/>
    <w:rsid w:val="001A3092"/>
    <w:rsid w:val="001B18B0"/>
    <w:rsid w:val="001C358B"/>
    <w:rsid w:val="001D6108"/>
    <w:rsid w:val="00200270"/>
    <w:rsid w:val="002268AF"/>
    <w:rsid w:val="00234BF5"/>
    <w:rsid w:val="00236FB4"/>
    <w:rsid w:val="0025346F"/>
    <w:rsid w:val="00257BB0"/>
    <w:rsid w:val="002621AB"/>
    <w:rsid w:val="0027578A"/>
    <w:rsid w:val="00282C8B"/>
    <w:rsid w:val="002A42A0"/>
    <w:rsid w:val="002A7C5E"/>
    <w:rsid w:val="002B330E"/>
    <w:rsid w:val="002D263D"/>
    <w:rsid w:val="002D2C3B"/>
    <w:rsid w:val="002D55BD"/>
    <w:rsid w:val="002D59B6"/>
    <w:rsid w:val="002D6AC9"/>
    <w:rsid w:val="00371F03"/>
    <w:rsid w:val="0037253A"/>
    <w:rsid w:val="003860AC"/>
    <w:rsid w:val="00393C97"/>
    <w:rsid w:val="00397C67"/>
    <w:rsid w:val="003A00E6"/>
    <w:rsid w:val="003B042A"/>
    <w:rsid w:val="003B1050"/>
    <w:rsid w:val="003E1A85"/>
    <w:rsid w:val="003E3E4F"/>
    <w:rsid w:val="003E62C0"/>
    <w:rsid w:val="0040071F"/>
    <w:rsid w:val="00404A0F"/>
    <w:rsid w:val="00406E2B"/>
    <w:rsid w:val="0040721E"/>
    <w:rsid w:val="00417F3B"/>
    <w:rsid w:val="0042404A"/>
    <w:rsid w:val="0044265A"/>
    <w:rsid w:val="004442C8"/>
    <w:rsid w:val="00447CD4"/>
    <w:rsid w:val="00453C63"/>
    <w:rsid w:val="00463CD4"/>
    <w:rsid w:val="00475549"/>
    <w:rsid w:val="00482B3C"/>
    <w:rsid w:val="004868AC"/>
    <w:rsid w:val="004916BA"/>
    <w:rsid w:val="0049736F"/>
    <w:rsid w:val="004C63E5"/>
    <w:rsid w:val="004D0838"/>
    <w:rsid w:val="004D1D85"/>
    <w:rsid w:val="004E7AED"/>
    <w:rsid w:val="005029BF"/>
    <w:rsid w:val="00504242"/>
    <w:rsid w:val="005079DB"/>
    <w:rsid w:val="00511938"/>
    <w:rsid w:val="00511E9D"/>
    <w:rsid w:val="00515C92"/>
    <w:rsid w:val="00521431"/>
    <w:rsid w:val="00545CAF"/>
    <w:rsid w:val="0055402A"/>
    <w:rsid w:val="005663C9"/>
    <w:rsid w:val="0058187C"/>
    <w:rsid w:val="00586191"/>
    <w:rsid w:val="005867FB"/>
    <w:rsid w:val="00591412"/>
    <w:rsid w:val="00591668"/>
    <w:rsid w:val="005921B6"/>
    <w:rsid w:val="005A2212"/>
    <w:rsid w:val="005A698A"/>
    <w:rsid w:val="005B140A"/>
    <w:rsid w:val="005B30CC"/>
    <w:rsid w:val="005D0FE7"/>
    <w:rsid w:val="006108C4"/>
    <w:rsid w:val="00610A56"/>
    <w:rsid w:val="0062375C"/>
    <w:rsid w:val="00625430"/>
    <w:rsid w:val="00627905"/>
    <w:rsid w:val="00632008"/>
    <w:rsid w:val="006354F2"/>
    <w:rsid w:val="00644DF2"/>
    <w:rsid w:val="0067523B"/>
    <w:rsid w:val="00680B73"/>
    <w:rsid w:val="00693544"/>
    <w:rsid w:val="006A14BF"/>
    <w:rsid w:val="006A75A4"/>
    <w:rsid w:val="006B0A45"/>
    <w:rsid w:val="006C6699"/>
    <w:rsid w:val="006D3A0B"/>
    <w:rsid w:val="006E4207"/>
    <w:rsid w:val="007053CB"/>
    <w:rsid w:val="00732C4C"/>
    <w:rsid w:val="00752B42"/>
    <w:rsid w:val="00753049"/>
    <w:rsid w:val="00755839"/>
    <w:rsid w:val="007616F8"/>
    <w:rsid w:val="00767C90"/>
    <w:rsid w:val="00774E4F"/>
    <w:rsid w:val="00781AB0"/>
    <w:rsid w:val="00783010"/>
    <w:rsid w:val="00790642"/>
    <w:rsid w:val="00791312"/>
    <w:rsid w:val="007A7253"/>
    <w:rsid w:val="007B3D12"/>
    <w:rsid w:val="007D6D8F"/>
    <w:rsid w:val="008053B8"/>
    <w:rsid w:val="00814249"/>
    <w:rsid w:val="00884EBA"/>
    <w:rsid w:val="00894E69"/>
    <w:rsid w:val="008A7EBD"/>
    <w:rsid w:val="008D4E2E"/>
    <w:rsid w:val="008E3AB8"/>
    <w:rsid w:val="00901EC5"/>
    <w:rsid w:val="00912A19"/>
    <w:rsid w:val="00940B74"/>
    <w:rsid w:val="00963387"/>
    <w:rsid w:val="009653CB"/>
    <w:rsid w:val="00966D94"/>
    <w:rsid w:val="00974F1C"/>
    <w:rsid w:val="0098408F"/>
    <w:rsid w:val="00994102"/>
    <w:rsid w:val="00996165"/>
    <w:rsid w:val="009A4D83"/>
    <w:rsid w:val="009B260D"/>
    <w:rsid w:val="009C77D9"/>
    <w:rsid w:val="00A00803"/>
    <w:rsid w:val="00A0486D"/>
    <w:rsid w:val="00A050A7"/>
    <w:rsid w:val="00A10A5E"/>
    <w:rsid w:val="00A11119"/>
    <w:rsid w:val="00A2349B"/>
    <w:rsid w:val="00A2393A"/>
    <w:rsid w:val="00A35661"/>
    <w:rsid w:val="00A428AB"/>
    <w:rsid w:val="00A43091"/>
    <w:rsid w:val="00A7425E"/>
    <w:rsid w:val="00A85402"/>
    <w:rsid w:val="00A85780"/>
    <w:rsid w:val="00A86534"/>
    <w:rsid w:val="00A970E7"/>
    <w:rsid w:val="00AB0016"/>
    <w:rsid w:val="00AB18ED"/>
    <w:rsid w:val="00AE0BD1"/>
    <w:rsid w:val="00AF1051"/>
    <w:rsid w:val="00B06F70"/>
    <w:rsid w:val="00B42138"/>
    <w:rsid w:val="00B45359"/>
    <w:rsid w:val="00B51928"/>
    <w:rsid w:val="00B7230C"/>
    <w:rsid w:val="00B80679"/>
    <w:rsid w:val="00BD480D"/>
    <w:rsid w:val="00C16E6C"/>
    <w:rsid w:val="00C20A2A"/>
    <w:rsid w:val="00C31EAC"/>
    <w:rsid w:val="00C33A81"/>
    <w:rsid w:val="00C76BA3"/>
    <w:rsid w:val="00C941F3"/>
    <w:rsid w:val="00CA7132"/>
    <w:rsid w:val="00CB100C"/>
    <w:rsid w:val="00CD64A4"/>
    <w:rsid w:val="00CE3C1F"/>
    <w:rsid w:val="00CE44C3"/>
    <w:rsid w:val="00CE57E0"/>
    <w:rsid w:val="00D01E38"/>
    <w:rsid w:val="00D16DF3"/>
    <w:rsid w:val="00D226E1"/>
    <w:rsid w:val="00D24CFD"/>
    <w:rsid w:val="00D3658F"/>
    <w:rsid w:val="00D576ED"/>
    <w:rsid w:val="00D711BC"/>
    <w:rsid w:val="00D71BBC"/>
    <w:rsid w:val="00D90ADD"/>
    <w:rsid w:val="00D92AC1"/>
    <w:rsid w:val="00DA5DAC"/>
    <w:rsid w:val="00DB7388"/>
    <w:rsid w:val="00DC3D75"/>
    <w:rsid w:val="00DC7B6E"/>
    <w:rsid w:val="00DD7F8D"/>
    <w:rsid w:val="00DE5D7C"/>
    <w:rsid w:val="00DE6741"/>
    <w:rsid w:val="00DF3BE2"/>
    <w:rsid w:val="00E119AA"/>
    <w:rsid w:val="00E24B1D"/>
    <w:rsid w:val="00E3508D"/>
    <w:rsid w:val="00E40708"/>
    <w:rsid w:val="00E5108C"/>
    <w:rsid w:val="00E572B1"/>
    <w:rsid w:val="00E651A5"/>
    <w:rsid w:val="00EB0D08"/>
    <w:rsid w:val="00EB14DB"/>
    <w:rsid w:val="00EB5842"/>
    <w:rsid w:val="00EE5F73"/>
    <w:rsid w:val="00EF1353"/>
    <w:rsid w:val="00EF1774"/>
    <w:rsid w:val="00EF263B"/>
    <w:rsid w:val="00F02C8E"/>
    <w:rsid w:val="00F11A0C"/>
    <w:rsid w:val="00F15683"/>
    <w:rsid w:val="00F32E8A"/>
    <w:rsid w:val="00F71D40"/>
    <w:rsid w:val="00F9235E"/>
    <w:rsid w:val="00F953E6"/>
    <w:rsid w:val="00FA2424"/>
    <w:rsid w:val="00FA2E5E"/>
    <w:rsid w:val="00FA5516"/>
    <w:rsid w:val="00FB519C"/>
    <w:rsid w:val="00FC2B50"/>
    <w:rsid w:val="00FF50D6"/>
  </w:rsids>
  <m:mathPr>
    <m:mathFont m:val="Cambria Math"/>
    <m:brkBin m:val="before"/>
    <m:brkBinSub m:val="--"/>
    <m:smallFrac m:val="0"/>
    <m:dispDef/>
    <m:lMargin m:val="0"/>
    <m:rMargin m:val="0"/>
    <m:defJc m:val="centerGroup"/>
    <m:wrapIndent m:val="1440"/>
    <m:intLim m:val="subSup"/>
    <m:naryLim m:val="undOvr"/>
  </m:mathPr>
  <w:attachedSchema w:val="urn:DOMEA_Autotext_elements"/>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00977B2"/>
  <w15:docId w15:val="{56290248-CEA6-48F6-8C8C-64595FD9B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E1A85"/>
    <w:pPr>
      <w:spacing w:after="120" w:line="360" w:lineRule="auto"/>
      <w:jc w:val="both"/>
    </w:pPr>
    <w:rPr>
      <w:rFonts w:ascii="Arial" w:hAnsi="Arial"/>
      <w:sz w:val="24"/>
      <w:szCs w:val="24"/>
    </w:rPr>
  </w:style>
  <w:style w:type="paragraph" w:styleId="berschrift1">
    <w:name w:val="heading 1"/>
    <w:basedOn w:val="Standard"/>
    <w:next w:val="Standard"/>
    <w:link w:val="berschrift1Zchn"/>
    <w:qFormat/>
    <w:rsid w:val="006354F2"/>
    <w:pPr>
      <w:keepNext/>
      <w:keepLines/>
      <w:numPr>
        <w:numId w:val="11"/>
      </w:numPr>
      <w:spacing w:before="240"/>
      <w:outlineLvl w:val="0"/>
    </w:pPr>
    <w:rPr>
      <w:rFonts w:eastAsiaTheme="majorEastAsia" w:cstheme="majorBidi"/>
      <w:b/>
      <w:color w:val="365F91" w:themeColor="accent1" w:themeShade="BF"/>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4D0838"/>
    <w:pPr>
      <w:tabs>
        <w:tab w:val="center" w:pos="4536"/>
        <w:tab w:val="right" w:pos="9072"/>
      </w:tabs>
      <w:spacing w:line="270" w:lineRule="atLeast"/>
    </w:pPr>
    <w:rPr>
      <w:szCs w:val="20"/>
    </w:rPr>
  </w:style>
  <w:style w:type="paragraph" w:styleId="Fuzeile">
    <w:name w:val="footer"/>
    <w:basedOn w:val="Standard"/>
    <w:link w:val="FuzeileZchn"/>
    <w:uiPriority w:val="99"/>
    <w:rsid w:val="004D0838"/>
    <w:pPr>
      <w:tabs>
        <w:tab w:val="center" w:pos="4536"/>
        <w:tab w:val="right" w:pos="9072"/>
      </w:tabs>
      <w:spacing w:line="270" w:lineRule="atLeast"/>
    </w:pPr>
    <w:rPr>
      <w:szCs w:val="20"/>
    </w:rPr>
  </w:style>
  <w:style w:type="character" w:styleId="Seitenzahl">
    <w:name w:val="page number"/>
    <w:basedOn w:val="Absatz-Standardschriftart"/>
    <w:rsid w:val="004D0838"/>
  </w:style>
  <w:style w:type="paragraph" w:customStyle="1" w:styleId="Leiste">
    <w:name w:val="Leiste"/>
    <w:rsid w:val="004D0838"/>
    <w:pPr>
      <w:framePr w:w="4315" w:h="2552" w:hSpace="142" w:wrap="auto" w:vAnchor="page" w:hAnchor="page" w:x="7769" w:y="2921"/>
      <w:widowControl w:val="0"/>
      <w:tabs>
        <w:tab w:val="left" w:pos="1134"/>
        <w:tab w:val="left" w:pos="1701"/>
        <w:tab w:val="left" w:pos="8160"/>
      </w:tabs>
      <w:spacing w:line="180" w:lineRule="atLeast"/>
    </w:pPr>
    <w:rPr>
      <w:sz w:val="13"/>
    </w:rPr>
  </w:style>
  <w:style w:type="paragraph" w:customStyle="1" w:styleId="AGLZeile2">
    <w:name w:val="AGLZeile2"/>
    <w:basedOn w:val="Standard"/>
    <w:rsid w:val="004D0838"/>
    <w:rPr>
      <w:sz w:val="4"/>
      <w:szCs w:val="12"/>
    </w:rPr>
  </w:style>
  <w:style w:type="paragraph" w:customStyle="1" w:styleId="PFCI">
    <w:name w:val="PFCI"/>
    <w:basedOn w:val="Standard"/>
    <w:rsid w:val="004D0838"/>
    <w:pPr>
      <w:autoSpaceDE w:val="0"/>
      <w:autoSpaceDN w:val="0"/>
      <w:adjustRightInd w:val="0"/>
      <w:spacing w:line="140" w:lineRule="atLeast"/>
    </w:pPr>
    <w:rPr>
      <w:rFonts w:cs="Arial"/>
      <w:color w:val="000000"/>
      <w:spacing w:val="5"/>
      <w:sz w:val="13"/>
      <w:szCs w:val="13"/>
    </w:rPr>
  </w:style>
  <w:style w:type="paragraph" w:customStyle="1" w:styleId="Default">
    <w:name w:val="Default"/>
    <w:rsid w:val="004D0838"/>
    <w:pPr>
      <w:widowControl w:val="0"/>
      <w:autoSpaceDE w:val="0"/>
      <w:autoSpaceDN w:val="0"/>
      <w:adjustRightInd w:val="0"/>
    </w:pPr>
    <w:rPr>
      <w:rFonts w:ascii="Avenir" w:hAnsi="Avenir" w:cs="Avenir"/>
      <w:color w:val="000000"/>
      <w:sz w:val="24"/>
      <w:szCs w:val="24"/>
    </w:rPr>
  </w:style>
  <w:style w:type="paragraph" w:customStyle="1" w:styleId="CM1">
    <w:name w:val="CM1"/>
    <w:basedOn w:val="Default"/>
    <w:next w:val="Default"/>
    <w:rsid w:val="004D0838"/>
    <w:pPr>
      <w:spacing w:after="190"/>
    </w:pPr>
    <w:rPr>
      <w:rFonts w:cs="Times New Roman"/>
      <w:color w:val="auto"/>
    </w:rPr>
  </w:style>
  <w:style w:type="paragraph" w:customStyle="1" w:styleId="Adresse2">
    <w:name w:val="Adresse2"/>
    <w:basedOn w:val="Standard"/>
    <w:rsid w:val="008053B8"/>
    <w:pPr>
      <w:spacing w:before="60"/>
    </w:pPr>
    <w:rPr>
      <w:szCs w:val="22"/>
      <w:lang w:eastAsia="zh-CN"/>
    </w:rPr>
  </w:style>
  <w:style w:type="paragraph" w:customStyle="1" w:styleId="KopfzeileCI">
    <w:name w:val="KopfzeileCI"/>
    <w:basedOn w:val="Kopfzeile"/>
    <w:rsid w:val="00005DCC"/>
    <w:pPr>
      <w:spacing w:line="240" w:lineRule="auto"/>
    </w:pPr>
    <w:rPr>
      <w:rFonts w:cs="Arial"/>
      <w:b/>
      <w:bCs/>
      <w:noProof/>
      <w:sz w:val="20"/>
    </w:rPr>
  </w:style>
  <w:style w:type="paragraph" w:customStyle="1" w:styleId="FuzeileCI">
    <w:name w:val="FußzeileCI"/>
    <w:basedOn w:val="Fuzeile"/>
    <w:rsid w:val="00005DCC"/>
    <w:pPr>
      <w:tabs>
        <w:tab w:val="left" w:pos="1843"/>
        <w:tab w:val="left" w:pos="2444"/>
        <w:tab w:val="left" w:pos="2954"/>
        <w:tab w:val="left" w:pos="3708"/>
      </w:tabs>
      <w:spacing w:line="240" w:lineRule="auto"/>
    </w:pPr>
    <w:rPr>
      <w:rFonts w:cs="Arial"/>
      <w:sz w:val="16"/>
      <w:szCs w:val="16"/>
    </w:rPr>
  </w:style>
  <w:style w:type="paragraph" w:customStyle="1" w:styleId="Verfgung">
    <w:name w:val="Verfügung"/>
    <w:link w:val="VerfgungChar"/>
    <w:rsid w:val="006D3A0B"/>
    <w:pPr>
      <w:widowControl w:val="0"/>
      <w:spacing w:line="230" w:lineRule="atLeast"/>
      <w:ind w:hanging="425"/>
    </w:pPr>
    <w:rPr>
      <w:vanish/>
      <w:sz w:val="24"/>
      <w:szCs w:val="24"/>
    </w:rPr>
  </w:style>
  <w:style w:type="paragraph" w:customStyle="1" w:styleId="absatz1">
    <w:name w:val="absatz1"/>
    <w:aliases w:val="5zeilig"/>
    <w:basedOn w:val="Standard"/>
    <w:rsid w:val="006D3A0B"/>
    <w:pPr>
      <w:spacing w:line="270" w:lineRule="atLeast"/>
    </w:pPr>
  </w:style>
  <w:style w:type="character" w:customStyle="1" w:styleId="VerfgungChar">
    <w:name w:val="Verfügung Char"/>
    <w:basedOn w:val="Absatz-Standardschriftart"/>
    <w:link w:val="Verfgung"/>
    <w:locked/>
    <w:rsid w:val="006D3A0B"/>
    <w:rPr>
      <w:vanish/>
      <w:sz w:val="24"/>
      <w:szCs w:val="24"/>
      <w:lang w:val="de-DE" w:eastAsia="de-DE" w:bidi="ar-SA"/>
    </w:rPr>
  </w:style>
  <w:style w:type="paragraph" w:styleId="Sprechblasentext">
    <w:name w:val="Balloon Text"/>
    <w:basedOn w:val="Standard"/>
    <w:semiHidden/>
    <w:rsid w:val="00CA7132"/>
    <w:rPr>
      <w:rFonts w:ascii="Tahoma" w:hAnsi="Tahoma" w:cs="Tahoma"/>
      <w:sz w:val="16"/>
      <w:szCs w:val="16"/>
    </w:rPr>
  </w:style>
  <w:style w:type="character" w:styleId="Hyperlink">
    <w:name w:val="Hyperlink"/>
    <w:basedOn w:val="Absatz-Standardschriftart"/>
    <w:uiPriority w:val="99"/>
    <w:rsid w:val="00CA7132"/>
    <w:rPr>
      <w:color w:val="0000FF"/>
      <w:u w:val="single"/>
    </w:rPr>
  </w:style>
  <w:style w:type="paragraph" w:customStyle="1" w:styleId="Arial">
    <w:name w:val="Arial"/>
    <w:aliases w:val="11pt,1,5-zeilig"/>
    <w:basedOn w:val="Standard"/>
    <w:rsid w:val="00257BB0"/>
    <w:pPr>
      <w:suppressAutoHyphens/>
    </w:pPr>
    <w:rPr>
      <w:rFonts w:cs="Arial"/>
      <w:szCs w:val="22"/>
    </w:rPr>
  </w:style>
  <w:style w:type="character" w:customStyle="1" w:styleId="KopfzeileZchn">
    <w:name w:val="Kopfzeile Zchn"/>
    <w:basedOn w:val="Absatz-Standardschriftart"/>
    <w:link w:val="Kopfzeile"/>
    <w:uiPriority w:val="99"/>
    <w:rsid w:val="001342B2"/>
    <w:rPr>
      <w:rFonts w:ascii="Arial" w:hAnsi="Arial"/>
      <w:sz w:val="22"/>
    </w:rPr>
  </w:style>
  <w:style w:type="character" w:styleId="Fett">
    <w:name w:val="Strong"/>
    <w:basedOn w:val="Absatz-Standardschriftart"/>
    <w:uiPriority w:val="22"/>
    <w:qFormat/>
    <w:rsid w:val="001342B2"/>
    <w:rPr>
      <w:b/>
      <w:bCs/>
    </w:rPr>
  </w:style>
  <w:style w:type="paragraph" w:styleId="Funotentext">
    <w:name w:val="footnote text"/>
    <w:basedOn w:val="Standard"/>
    <w:link w:val="FunotentextZchn"/>
    <w:semiHidden/>
    <w:unhideWhenUsed/>
    <w:rsid w:val="00A35661"/>
    <w:pPr>
      <w:spacing w:line="240" w:lineRule="auto"/>
    </w:pPr>
    <w:rPr>
      <w:sz w:val="20"/>
      <w:szCs w:val="20"/>
    </w:rPr>
  </w:style>
  <w:style w:type="character" w:customStyle="1" w:styleId="FunotentextZchn">
    <w:name w:val="Fußnotentext Zchn"/>
    <w:basedOn w:val="Absatz-Standardschriftart"/>
    <w:link w:val="Funotentext"/>
    <w:semiHidden/>
    <w:rsid w:val="00A35661"/>
    <w:rPr>
      <w:rFonts w:ascii="Arial" w:hAnsi="Arial"/>
    </w:rPr>
  </w:style>
  <w:style w:type="character" w:styleId="Funotenzeichen">
    <w:name w:val="footnote reference"/>
    <w:basedOn w:val="Absatz-Standardschriftart"/>
    <w:semiHidden/>
    <w:unhideWhenUsed/>
    <w:rsid w:val="00A35661"/>
    <w:rPr>
      <w:vertAlign w:val="superscript"/>
    </w:rPr>
  </w:style>
  <w:style w:type="paragraph" w:styleId="Listenabsatz">
    <w:name w:val="List Paragraph"/>
    <w:basedOn w:val="Standard"/>
    <w:uiPriority w:val="34"/>
    <w:qFormat/>
    <w:rsid w:val="00F71D40"/>
    <w:pPr>
      <w:ind w:left="720"/>
      <w:contextualSpacing/>
    </w:pPr>
  </w:style>
  <w:style w:type="character" w:customStyle="1" w:styleId="FuzeileZchn">
    <w:name w:val="Fußzeile Zchn"/>
    <w:basedOn w:val="Absatz-Standardschriftart"/>
    <w:link w:val="Fuzeile"/>
    <w:uiPriority w:val="99"/>
    <w:rsid w:val="00B45359"/>
    <w:rPr>
      <w:rFonts w:ascii="Arial" w:hAnsi="Arial"/>
      <w:sz w:val="22"/>
    </w:rPr>
  </w:style>
  <w:style w:type="character" w:styleId="Kommentarzeichen">
    <w:name w:val="annotation reference"/>
    <w:basedOn w:val="Absatz-Standardschriftart"/>
    <w:semiHidden/>
    <w:unhideWhenUsed/>
    <w:rsid w:val="00EE5F73"/>
    <w:rPr>
      <w:sz w:val="16"/>
      <w:szCs w:val="16"/>
    </w:rPr>
  </w:style>
  <w:style w:type="paragraph" w:styleId="Kommentartext">
    <w:name w:val="annotation text"/>
    <w:basedOn w:val="Standard"/>
    <w:link w:val="KommentartextZchn"/>
    <w:unhideWhenUsed/>
    <w:rsid w:val="00EE5F73"/>
    <w:pPr>
      <w:spacing w:line="240" w:lineRule="auto"/>
    </w:pPr>
    <w:rPr>
      <w:sz w:val="20"/>
      <w:szCs w:val="20"/>
    </w:rPr>
  </w:style>
  <w:style w:type="character" w:customStyle="1" w:styleId="KommentartextZchn">
    <w:name w:val="Kommentartext Zchn"/>
    <w:basedOn w:val="Absatz-Standardschriftart"/>
    <w:link w:val="Kommentartext"/>
    <w:rsid w:val="00EE5F73"/>
    <w:rPr>
      <w:rFonts w:ascii="Arial" w:hAnsi="Arial"/>
    </w:rPr>
  </w:style>
  <w:style w:type="paragraph" w:styleId="Kommentarthema">
    <w:name w:val="annotation subject"/>
    <w:basedOn w:val="Kommentartext"/>
    <w:next w:val="Kommentartext"/>
    <w:link w:val="KommentarthemaZchn"/>
    <w:semiHidden/>
    <w:unhideWhenUsed/>
    <w:rsid w:val="00EE5F73"/>
    <w:rPr>
      <w:b/>
      <w:bCs/>
    </w:rPr>
  </w:style>
  <w:style w:type="character" w:customStyle="1" w:styleId="KommentarthemaZchn">
    <w:name w:val="Kommentarthema Zchn"/>
    <w:basedOn w:val="KommentartextZchn"/>
    <w:link w:val="Kommentarthema"/>
    <w:semiHidden/>
    <w:rsid w:val="00EE5F73"/>
    <w:rPr>
      <w:rFonts w:ascii="Arial" w:hAnsi="Arial"/>
      <w:b/>
      <w:bCs/>
    </w:rPr>
  </w:style>
  <w:style w:type="table" w:styleId="Gitternetztabelle4Akzent3">
    <w:name w:val="Grid Table 4 Accent 3"/>
    <w:basedOn w:val="NormaleTabelle"/>
    <w:uiPriority w:val="49"/>
    <w:rsid w:val="00752B42"/>
    <w:rPr>
      <w:rFonts w:asciiTheme="minorHAnsi" w:eastAsiaTheme="minorHAnsi" w:hAnsiTheme="minorHAnsi" w:cstheme="minorBidi"/>
      <w:sz w:val="22"/>
      <w:szCs w:val="22"/>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Titel">
    <w:name w:val="Title"/>
    <w:basedOn w:val="Standard"/>
    <w:next w:val="Standard"/>
    <w:link w:val="TitelZchn"/>
    <w:qFormat/>
    <w:rsid w:val="006354F2"/>
    <w:pPr>
      <w:contextualSpacing/>
      <w:jc w:val="center"/>
    </w:pPr>
    <w:rPr>
      <w:rFonts w:eastAsiaTheme="majorEastAsia" w:cstheme="majorBidi"/>
      <w:spacing w:val="-10"/>
      <w:kern w:val="28"/>
      <w:sz w:val="36"/>
      <w:szCs w:val="56"/>
    </w:rPr>
  </w:style>
  <w:style w:type="character" w:customStyle="1" w:styleId="TitelZchn">
    <w:name w:val="Titel Zchn"/>
    <w:basedOn w:val="Absatz-Standardschriftart"/>
    <w:link w:val="Titel"/>
    <w:rsid w:val="006354F2"/>
    <w:rPr>
      <w:rFonts w:ascii="Arial" w:eastAsiaTheme="majorEastAsia" w:hAnsi="Arial" w:cstheme="majorBidi"/>
      <w:spacing w:val="-10"/>
      <w:kern w:val="28"/>
      <w:sz w:val="36"/>
      <w:szCs w:val="56"/>
    </w:rPr>
  </w:style>
  <w:style w:type="character" w:customStyle="1" w:styleId="berschrift1Zchn">
    <w:name w:val="Überschrift 1 Zchn"/>
    <w:basedOn w:val="Absatz-Standardschriftart"/>
    <w:link w:val="berschrift1"/>
    <w:rsid w:val="006354F2"/>
    <w:rPr>
      <w:rFonts w:ascii="Arial" w:eastAsiaTheme="majorEastAsia" w:hAnsi="Arial" w:cstheme="majorBidi"/>
      <w:b/>
      <w:color w:val="365F91" w:themeColor="accent1" w:themeShade="BF"/>
      <w:sz w:val="24"/>
      <w:szCs w:val="32"/>
    </w:rPr>
  </w:style>
  <w:style w:type="paragraph" w:customStyle="1" w:styleId="Formatvorlage1">
    <w:name w:val="Formatvorlage1"/>
    <w:basedOn w:val="berschrift1"/>
    <w:link w:val="Formatvorlage1Zchn"/>
    <w:qFormat/>
    <w:rsid w:val="002621AB"/>
    <w:pPr>
      <w:numPr>
        <w:numId w:val="0"/>
      </w:numPr>
    </w:pPr>
  </w:style>
  <w:style w:type="paragraph" w:customStyle="1" w:styleId="Formatvorlage2">
    <w:name w:val="Formatvorlage2"/>
    <w:basedOn w:val="Standard"/>
    <w:link w:val="Formatvorlage2Zchn"/>
    <w:qFormat/>
    <w:rsid w:val="0049736F"/>
    <w:pPr>
      <w:pBdr>
        <w:top w:val="single" w:sz="4" w:space="1" w:color="auto"/>
        <w:left w:val="single" w:sz="4" w:space="4" w:color="auto"/>
        <w:bottom w:val="single" w:sz="4" w:space="1" w:color="auto"/>
        <w:right w:val="single" w:sz="4" w:space="4" w:color="auto"/>
      </w:pBdr>
      <w:spacing w:line="276" w:lineRule="auto"/>
      <w:jc w:val="left"/>
    </w:pPr>
    <w:rPr>
      <w:rFonts w:cs="Arial"/>
      <w:i/>
      <w:sz w:val="20"/>
    </w:rPr>
  </w:style>
  <w:style w:type="character" w:customStyle="1" w:styleId="Formatvorlage1Zchn">
    <w:name w:val="Formatvorlage1 Zchn"/>
    <w:basedOn w:val="berschrift1Zchn"/>
    <w:link w:val="Formatvorlage1"/>
    <w:rsid w:val="006354F2"/>
    <w:rPr>
      <w:rFonts w:ascii="Arial" w:eastAsiaTheme="majorEastAsia" w:hAnsi="Arial" w:cstheme="majorBidi"/>
      <w:b/>
      <w:color w:val="365F91" w:themeColor="accent1" w:themeShade="BF"/>
      <w:sz w:val="24"/>
      <w:szCs w:val="32"/>
    </w:rPr>
  </w:style>
  <w:style w:type="table" w:styleId="Tabellenraster">
    <w:name w:val="Table Grid"/>
    <w:basedOn w:val="NormaleTabelle"/>
    <w:rsid w:val="00DA5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atvorlage2Zchn">
    <w:name w:val="Formatvorlage2 Zchn"/>
    <w:basedOn w:val="Absatz-Standardschriftart"/>
    <w:link w:val="Formatvorlage2"/>
    <w:rsid w:val="0049736F"/>
    <w:rPr>
      <w:rFonts w:ascii="Arial" w:hAnsi="Arial" w:cs="Arial"/>
      <w: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17659">
      <w:bodyDiv w:val="1"/>
      <w:marLeft w:val="0"/>
      <w:marRight w:val="0"/>
      <w:marTop w:val="0"/>
      <w:marBottom w:val="0"/>
      <w:divBdr>
        <w:top w:val="none" w:sz="0" w:space="0" w:color="auto"/>
        <w:left w:val="none" w:sz="0" w:space="0" w:color="auto"/>
        <w:bottom w:val="none" w:sz="0" w:space="0" w:color="auto"/>
        <w:right w:val="none" w:sz="0" w:space="0" w:color="auto"/>
      </w:divBdr>
    </w:div>
    <w:div w:id="103154410">
      <w:bodyDiv w:val="1"/>
      <w:marLeft w:val="0"/>
      <w:marRight w:val="0"/>
      <w:marTop w:val="0"/>
      <w:marBottom w:val="0"/>
      <w:divBdr>
        <w:top w:val="none" w:sz="0" w:space="0" w:color="auto"/>
        <w:left w:val="none" w:sz="0" w:space="0" w:color="auto"/>
        <w:bottom w:val="none" w:sz="0" w:space="0" w:color="auto"/>
        <w:right w:val="none" w:sz="0" w:space="0" w:color="auto"/>
      </w:divBdr>
    </w:div>
    <w:div w:id="168911784">
      <w:bodyDiv w:val="1"/>
      <w:marLeft w:val="0"/>
      <w:marRight w:val="0"/>
      <w:marTop w:val="0"/>
      <w:marBottom w:val="0"/>
      <w:divBdr>
        <w:top w:val="none" w:sz="0" w:space="0" w:color="auto"/>
        <w:left w:val="none" w:sz="0" w:space="0" w:color="auto"/>
        <w:bottom w:val="none" w:sz="0" w:space="0" w:color="auto"/>
        <w:right w:val="none" w:sz="0" w:space="0" w:color="auto"/>
      </w:divBdr>
    </w:div>
    <w:div w:id="242839324">
      <w:bodyDiv w:val="1"/>
      <w:marLeft w:val="0"/>
      <w:marRight w:val="0"/>
      <w:marTop w:val="0"/>
      <w:marBottom w:val="0"/>
      <w:divBdr>
        <w:top w:val="none" w:sz="0" w:space="0" w:color="auto"/>
        <w:left w:val="none" w:sz="0" w:space="0" w:color="auto"/>
        <w:bottom w:val="none" w:sz="0" w:space="0" w:color="auto"/>
        <w:right w:val="none" w:sz="0" w:space="0" w:color="auto"/>
      </w:divBdr>
    </w:div>
    <w:div w:id="443041880">
      <w:bodyDiv w:val="1"/>
      <w:marLeft w:val="0"/>
      <w:marRight w:val="0"/>
      <w:marTop w:val="0"/>
      <w:marBottom w:val="0"/>
      <w:divBdr>
        <w:top w:val="none" w:sz="0" w:space="0" w:color="auto"/>
        <w:left w:val="none" w:sz="0" w:space="0" w:color="auto"/>
        <w:bottom w:val="none" w:sz="0" w:space="0" w:color="auto"/>
        <w:right w:val="none" w:sz="0" w:space="0" w:color="auto"/>
      </w:divBdr>
    </w:div>
    <w:div w:id="678850607">
      <w:bodyDiv w:val="1"/>
      <w:marLeft w:val="0"/>
      <w:marRight w:val="0"/>
      <w:marTop w:val="0"/>
      <w:marBottom w:val="0"/>
      <w:divBdr>
        <w:top w:val="none" w:sz="0" w:space="0" w:color="auto"/>
        <w:left w:val="none" w:sz="0" w:space="0" w:color="auto"/>
        <w:bottom w:val="none" w:sz="0" w:space="0" w:color="auto"/>
        <w:right w:val="none" w:sz="0" w:space="0" w:color="auto"/>
      </w:divBdr>
    </w:div>
    <w:div w:id="832254834">
      <w:bodyDiv w:val="1"/>
      <w:marLeft w:val="0"/>
      <w:marRight w:val="0"/>
      <w:marTop w:val="0"/>
      <w:marBottom w:val="0"/>
      <w:divBdr>
        <w:top w:val="none" w:sz="0" w:space="0" w:color="auto"/>
        <w:left w:val="none" w:sz="0" w:space="0" w:color="auto"/>
        <w:bottom w:val="none" w:sz="0" w:space="0" w:color="auto"/>
        <w:right w:val="none" w:sz="0" w:space="0" w:color="auto"/>
      </w:divBdr>
    </w:div>
    <w:div w:id="832989377">
      <w:bodyDiv w:val="1"/>
      <w:marLeft w:val="0"/>
      <w:marRight w:val="0"/>
      <w:marTop w:val="0"/>
      <w:marBottom w:val="0"/>
      <w:divBdr>
        <w:top w:val="none" w:sz="0" w:space="0" w:color="auto"/>
        <w:left w:val="none" w:sz="0" w:space="0" w:color="auto"/>
        <w:bottom w:val="none" w:sz="0" w:space="0" w:color="auto"/>
        <w:right w:val="none" w:sz="0" w:space="0" w:color="auto"/>
      </w:divBdr>
    </w:div>
    <w:div w:id="840780862">
      <w:bodyDiv w:val="1"/>
      <w:marLeft w:val="0"/>
      <w:marRight w:val="0"/>
      <w:marTop w:val="0"/>
      <w:marBottom w:val="0"/>
      <w:divBdr>
        <w:top w:val="none" w:sz="0" w:space="0" w:color="auto"/>
        <w:left w:val="none" w:sz="0" w:space="0" w:color="auto"/>
        <w:bottom w:val="none" w:sz="0" w:space="0" w:color="auto"/>
        <w:right w:val="none" w:sz="0" w:space="0" w:color="auto"/>
      </w:divBdr>
    </w:div>
    <w:div w:id="1368069089">
      <w:bodyDiv w:val="1"/>
      <w:marLeft w:val="0"/>
      <w:marRight w:val="0"/>
      <w:marTop w:val="0"/>
      <w:marBottom w:val="0"/>
      <w:divBdr>
        <w:top w:val="none" w:sz="0" w:space="0" w:color="auto"/>
        <w:left w:val="none" w:sz="0" w:space="0" w:color="auto"/>
        <w:bottom w:val="none" w:sz="0" w:space="0" w:color="auto"/>
        <w:right w:val="none" w:sz="0" w:space="0" w:color="auto"/>
      </w:divBdr>
    </w:div>
    <w:div w:id="1371957727">
      <w:bodyDiv w:val="1"/>
      <w:marLeft w:val="0"/>
      <w:marRight w:val="0"/>
      <w:marTop w:val="0"/>
      <w:marBottom w:val="0"/>
      <w:divBdr>
        <w:top w:val="none" w:sz="0" w:space="0" w:color="auto"/>
        <w:left w:val="none" w:sz="0" w:space="0" w:color="auto"/>
        <w:bottom w:val="none" w:sz="0" w:space="0" w:color="auto"/>
        <w:right w:val="none" w:sz="0" w:space="0" w:color="auto"/>
      </w:divBdr>
    </w:div>
    <w:div w:id="1505165814">
      <w:bodyDiv w:val="1"/>
      <w:marLeft w:val="0"/>
      <w:marRight w:val="0"/>
      <w:marTop w:val="0"/>
      <w:marBottom w:val="0"/>
      <w:divBdr>
        <w:top w:val="none" w:sz="0" w:space="0" w:color="auto"/>
        <w:left w:val="none" w:sz="0" w:space="0" w:color="auto"/>
        <w:bottom w:val="none" w:sz="0" w:space="0" w:color="auto"/>
        <w:right w:val="none" w:sz="0" w:space="0" w:color="auto"/>
      </w:divBdr>
    </w:div>
    <w:div w:id="197086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beschwerdestelleDADI@online.de" TargetMode="External"/><Relationship Id="rId18" Type="http://schemas.openxmlformats.org/officeDocument/2006/relationships/hyperlink" Target="mailto:beschwerdestelle.psychiatrie@hochtaunuskreis.de" TargetMode="External"/><Relationship Id="rId26" Type="http://schemas.openxmlformats.org/officeDocument/2006/relationships/hyperlink" Target="mailto:elisabethraupach@gmx.de" TargetMode="External"/><Relationship Id="rId3" Type="http://schemas.openxmlformats.org/officeDocument/2006/relationships/styles" Target="styles.xml"/><Relationship Id="rId21" Type="http://schemas.openxmlformats.org/officeDocument/2006/relationships/hyperlink" Target="mailto:beschwerde-psychiatrie@t-online.de" TargetMode="External"/><Relationship Id="rId34" Type="http://schemas.openxmlformats.org/officeDocument/2006/relationships/hyperlink" Target="mailto:beschwerdestelle@wetteraukreis.de" TargetMode="External"/><Relationship Id="rId7" Type="http://schemas.openxmlformats.org/officeDocument/2006/relationships/endnotes" Target="endnotes.xml"/><Relationship Id="rId12" Type="http://schemas.openxmlformats.org/officeDocument/2006/relationships/hyperlink" Target="mailto:ubest@kreis-bergstrasse.de" TargetMode="External"/><Relationship Id="rId17" Type="http://schemas.openxmlformats.org/officeDocument/2006/relationships/hyperlink" Target="mailto:beschwerdestelle-psychiatrie@hef-rof.de" TargetMode="External"/><Relationship Id="rId25" Type="http://schemas.openxmlformats.org/officeDocument/2006/relationships/hyperlink" Target="mailto:andreasapok64@gmail.com" TargetMode="External"/><Relationship Id="rId33" Type="http://schemas.openxmlformats.org/officeDocument/2006/relationships/hyperlink" Target="mailto:beschwerdestelle-psychiatrie@werra-meissner-kreis.de" TargetMode="External"/><Relationship Id="rId2" Type="http://schemas.openxmlformats.org/officeDocument/2006/relationships/numbering" Target="numbering.xml"/><Relationship Id="rId16" Type="http://schemas.openxmlformats.org/officeDocument/2006/relationships/hyperlink" Target="mailto:beschwerde.psych@kreisgg.de" TargetMode="External"/><Relationship Id="rId20" Type="http://schemas.openxmlformats.org/officeDocument/2006/relationships/hyperlink" Target="mailto:mail@beschwerdestelle-psychiatrie-ldk.de" TargetMode="External"/><Relationship Id="rId29" Type="http://schemas.openxmlformats.org/officeDocument/2006/relationships/hyperlink" Target="mailto:kontakt@beschwerdestelle-rtk-wi.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psych-beschwerdestelle@odenwaldkreis.de" TargetMode="External"/><Relationship Id="rId32" Type="http://schemas.openxmlformats.org/officeDocument/2006/relationships/hyperlink" Target="mailto:beschwerdestelle@wafkb.de" TargetMode="External"/><Relationship Id="rId5" Type="http://schemas.openxmlformats.org/officeDocument/2006/relationships/webSettings" Target="webSettings.xml"/><Relationship Id="rId15" Type="http://schemas.openxmlformats.org/officeDocument/2006/relationships/hyperlink" Target="mailto:beschwerdestelle-psychiatrie@lkgi.de" TargetMode="External"/><Relationship Id="rId23" Type="http://schemas.openxmlformats.org/officeDocument/2006/relationships/hyperlink" Target="mailto:beschwerdestelle-psychiatrie@marburg-biedenkopf.de" TargetMode="External"/><Relationship Id="rId28" Type="http://schemas.openxmlformats.org/officeDocument/2006/relationships/hyperlink" Target="mailto:b.colella@kreis-offenbach.de" TargetMode="Externa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mailto:psychiatrische.beschwerdestelle@kassel.de" TargetMode="External"/><Relationship Id="rId31" Type="http://schemas.openxmlformats.org/officeDocument/2006/relationships/hyperlink" Target="mailto:psych-beschwerde@vogelsbergkreis.d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beschwerde-psychiatrie-fulda@ekkw.de" TargetMode="External"/><Relationship Id="rId22" Type="http://schemas.openxmlformats.org/officeDocument/2006/relationships/hyperlink" Target="mailto:beschwerdestelle-psychiatrie@mtk.org" TargetMode="External"/><Relationship Id="rId27" Type="http://schemas.openxmlformats.org/officeDocument/2006/relationships/hyperlink" Target="mailto:jenslipponer@web.de" TargetMode="External"/><Relationship Id="rId30" Type="http://schemas.openxmlformats.org/officeDocument/2006/relationships/hyperlink" Target="mailto:beschwerdestelle@psychiatrie.schwalm-eder-kreis.de"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dgsp-ev.de/fileadmin/user_files/dgsp/pdfs/Publikationen/Unabhaengige_Beschwerdestellen_in_der_Psychiatrie_-_Ein_Ratgeber.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Administrator\Desktop\Kopfbogen-swVordruck_HMdF.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241ED-BBFC-4F32-AA96-D349E382B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Kopfbogen-swVordruck_HMdF</Template>
  <TotalTime>0</TotalTime>
  <Pages>18</Pages>
  <Words>3392</Words>
  <Characters>27007</Characters>
  <Application>Microsoft Office Word</Application>
  <DocSecurity>0</DocSecurity>
  <Lines>225</Lines>
  <Paragraphs>60</Paragraphs>
  <ScaleCrop>false</ScaleCrop>
  <HeadingPairs>
    <vt:vector size="2" baseType="variant">
      <vt:variant>
        <vt:lpstr>Titel</vt:lpstr>
      </vt:variant>
      <vt:variant>
        <vt:i4>1</vt:i4>
      </vt:variant>
    </vt:vector>
  </HeadingPairs>
  <TitlesOfParts>
    <vt:vector size="1" baseType="lpstr">
      <vt:lpstr>Tätigkeitsbericht unabhängige Beschwerdestellen für Psychiatrie, 2022</vt:lpstr>
    </vt:vector>
  </TitlesOfParts>
  <Company>Land Hessen</Company>
  <LinksUpToDate>false</LinksUpToDate>
  <CharactersWithSpaces>30339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Tätigkeitsbericht unabhängige Beschwerdestellen für Psychiatrie, 2022</dc:title>
  <dc:subject/>
  <dc:creator>Jessica.Odenwald@hsm.hessen.de</dc:creator>
  <cp:keywords/>
  <dc:description/>
  <cp:lastModifiedBy>Odenwald, Jessica (HSM)</cp:lastModifiedBy>
  <cp:revision>5</cp:revision>
  <cp:lastPrinted>2006-07-13T07:21:00Z</cp:lastPrinted>
  <dcterms:created xsi:type="dcterms:W3CDTF">2023-12-22T15:25:00Z</dcterms:created>
  <dcterms:modified xsi:type="dcterms:W3CDTF">2024-01-03T06:52:00Z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DI1_C1">
    <vt:lpwstr>1</vt:lpwstr>
  </property>
  <property fmtid="{D5CDD505-2E9C-101B-9397-08002B2CF9AE}" pid="3" name="CS6">
    <vt:lpwstr>87178F50-8DD6-11EE-B010-B96109EF5F69</vt:lpwstr>
  </property>
</Properties>
</file>